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116E6" w14:textId="77777777" w:rsidR="0084465C" w:rsidRPr="00EC5B62" w:rsidRDefault="0084465C" w:rsidP="0084465C">
      <w:pPr>
        <w:jc w:val="center"/>
        <w:rPr>
          <w:b/>
          <w:color w:val="000000" w:themeColor="text1"/>
        </w:rPr>
      </w:pPr>
      <w:r w:rsidRPr="00EC5B62">
        <w:rPr>
          <w:b/>
          <w:color w:val="000000" w:themeColor="text1"/>
        </w:rPr>
        <w:t>OPTIMALISASI ADMINISTRASI KURIKULUM DALAM MENINGKATKAN MUTU PEMBELAJARAN DI INSTITUT AL FITHRAH SURABAYA</w:t>
      </w:r>
    </w:p>
    <w:p w14:paraId="55B83804" w14:textId="77777777" w:rsidR="0084465C" w:rsidRPr="00EC5B62" w:rsidRDefault="0084465C" w:rsidP="0084465C">
      <w:pPr>
        <w:jc w:val="center"/>
        <w:rPr>
          <w:b/>
          <w:color w:val="000000" w:themeColor="text1"/>
        </w:rPr>
      </w:pPr>
    </w:p>
    <w:p w14:paraId="604F1FDE" w14:textId="37AAB1F5" w:rsidR="0084465C" w:rsidRPr="00EC5B62" w:rsidRDefault="00AD7FC8" w:rsidP="00C11FF6">
      <w:pPr>
        <w:tabs>
          <w:tab w:val="left" w:pos="5285"/>
          <w:tab w:val="left" w:pos="5869"/>
        </w:tabs>
        <w:ind w:right="0"/>
        <w:jc w:val="center"/>
        <w:rPr>
          <w:b/>
          <w:color w:val="000000" w:themeColor="text1"/>
        </w:rPr>
      </w:pPr>
      <w:r w:rsidRPr="00EC5B62">
        <w:rPr>
          <w:b/>
          <w:i/>
          <w:iCs/>
          <w:color w:val="000000" w:themeColor="text1"/>
        </w:rPr>
        <w:t>THE OPTIMIZATION OF CURRICULUM ADMINISTRATION IN IMPROVING LEARNING QUALITY AT AL-FITRAH INSTITUTE SURABAYA</w:t>
      </w:r>
    </w:p>
    <w:p w14:paraId="17075BCE" w14:textId="77777777" w:rsidR="00DF3705" w:rsidRDefault="00DF3705" w:rsidP="00EC5B62">
      <w:pPr>
        <w:ind w:right="0"/>
        <w:jc w:val="center"/>
        <w:rPr>
          <w:b/>
        </w:rPr>
      </w:pPr>
    </w:p>
    <w:p w14:paraId="383CFCD7" w14:textId="1F70CAE0" w:rsidR="00EC5B62" w:rsidRDefault="00EC5B62" w:rsidP="00EC5B62">
      <w:pPr>
        <w:ind w:right="0"/>
        <w:jc w:val="center"/>
        <w:rPr>
          <w:b/>
          <w:vertAlign w:val="superscript"/>
        </w:rPr>
      </w:pPr>
      <w:r>
        <w:rPr>
          <w:b/>
        </w:rPr>
        <w:t>Moh. Taufiq</w:t>
      </w:r>
      <w:r>
        <w:rPr>
          <w:b/>
          <w:vertAlign w:val="superscript"/>
        </w:rPr>
        <w:t>1</w:t>
      </w:r>
      <w:r>
        <w:rPr>
          <w:rFonts w:ascii="Segoe UI Symbol" w:hAnsi="Segoe UI Symbol" w:cs="Segoe UI Symbol"/>
          <w:b/>
          <w:color w:val="000000"/>
          <w:vertAlign w:val="superscript"/>
        </w:rPr>
        <w:t>🖂</w:t>
      </w:r>
      <w:r>
        <w:rPr>
          <w:b/>
        </w:rPr>
        <w:t>, Abdul Azis</w:t>
      </w:r>
      <w:r>
        <w:rPr>
          <w:b/>
          <w:vertAlign w:val="superscript"/>
        </w:rPr>
        <w:t>2</w:t>
      </w:r>
    </w:p>
    <w:p w14:paraId="16BC93D5" w14:textId="77777777" w:rsidR="00EC5B62" w:rsidRDefault="00EC5B62" w:rsidP="00EC5B62">
      <w:pPr>
        <w:ind w:right="0"/>
        <w:jc w:val="center"/>
        <w:rPr>
          <w:b/>
          <w:i/>
          <w:sz w:val="22"/>
          <w:szCs w:val="22"/>
        </w:rPr>
      </w:pPr>
    </w:p>
    <w:p w14:paraId="5B80100B" w14:textId="7F413005" w:rsidR="00EC5B62" w:rsidRDefault="00EC5B62" w:rsidP="00EC5B62">
      <w:pPr>
        <w:ind w:right="0"/>
        <w:jc w:val="center"/>
        <w:rPr>
          <w:sz w:val="22"/>
          <w:szCs w:val="22"/>
        </w:rPr>
      </w:pPr>
      <w:r>
        <w:rPr>
          <w:sz w:val="22"/>
          <w:szCs w:val="22"/>
          <w:vertAlign w:val="superscript"/>
        </w:rPr>
        <w:t>1</w:t>
      </w:r>
      <w:r w:rsidR="00DF3705">
        <w:rPr>
          <w:sz w:val="22"/>
          <w:szCs w:val="22"/>
          <w:vertAlign w:val="superscript"/>
        </w:rPr>
        <w:t xml:space="preserve">,2 </w:t>
      </w:r>
      <w:r>
        <w:rPr>
          <w:sz w:val="22"/>
          <w:szCs w:val="22"/>
        </w:rPr>
        <w:t>I</w:t>
      </w:r>
      <w:r w:rsidRPr="0084465C">
        <w:rPr>
          <w:sz w:val="22"/>
          <w:szCs w:val="22"/>
        </w:rPr>
        <w:t>nstitut Al Fithrah, Surabaya, Indonesia</w:t>
      </w:r>
    </w:p>
    <w:p w14:paraId="6C7915F3" w14:textId="26451E80" w:rsidR="00EC5B62" w:rsidRDefault="00EC5B62" w:rsidP="00EC5B62">
      <w:pPr>
        <w:ind w:right="0"/>
        <w:jc w:val="center"/>
        <w:rPr>
          <w:sz w:val="22"/>
          <w:szCs w:val="22"/>
        </w:rPr>
      </w:pPr>
    </w:p>
    <w:p w14:paraId="7C4C0C73" w14:textId="77777777" w:rsidR="00EC5B62" w:rsidRDefault="00C31F6D" w:rsidP="00EC5B62">
      <w:pPr>
        <w:jc w:val="center"/>
        <w:rPr>
          <w:b/>
          <w:color w:val="000000"/>
          <w:vertAlign w:val="superscript"/>
        </w:rPr>
      </w:pPr>
      <w:hyperlink r:id="rId9" w:history="1">
        <w:r w:rsidR="00EC5B62">
          <w:rPr>
            <w:rStyle w:val="Hyperlink"/>
          </w:rPr>
          <w:t>moh.taufiq@alfithrah.ac.id</w:t>
        </w:r>
      </w:hyperlink>
      <w:r w:rsidR="00EC5B62" w:rsidRPr="00C11FF6">
        <w:rPr>
          <w:b/>
          <w:color w:val="000000"/>
          <w:vertAlign w:val="superscript"/>
        </w:rPr>
        <w:t xml:space="preserve"> </w:t>
      </w:r>
      <w:r w:rsidR="00EC5B62">
        <w:rPr>
          <w:rFonts w:ascii="Segoe UI Symbol" w:hAnsi="Segoe UI Symbol" w:cs="Segoe UI Symbol"/>
          <w:b/>
          <w:color w:val="000000"/>
          <w:vertAlign w:val="superscript"/>
        </w:rPr>
        <w:t>🖂</w:t>
      </w:r>
    </w:p>
    <w:p w14:paraId="0C869DAD" w14:textId="26DF7043" w:rsidR="00EC5B62" w:rsidRPr="00200D41" w:rsidRDefault="00C31F6D" w:rsidP="00EC5B62">
      <w:pPr>
        <w:jc w:val="center"/>
        <w:rPr>
          <w:color w:val="0000FF" w:themeColor="hyperlink"/>
          <w:u w:val="single"/>
          <w:lang w:val="en-US"/>
        </w:rPr>
      </w:pPr>
      <w:hyperlink r:id="rId10" w:history="1">
        <w:r w:rsidR="00EC5B62">
          <w:rPr>
            <w:rStyle w:val="Hyperlink"/>
          </w:rPr>
          <w:t>abdulaziz@alfithrah.ac.id</w:t>
        </w:r>
      </w:hyperlink>
    </w:p>
    <w:p w14:paraId="490CDD6C" w14:textId="77777777" w:rsidR="00C11FF6" w:rsidRPr="00EC5B62" w:rsidRDefault="00C11FF6" w:rsidP="00C11FF6">
      <w:pPr>
        <w:tabs>
          <w:tab w:val="left" w:pos="5285"/>
          <w:tab w:val="left" w:pos="5869"/>
        </w:tabs>
        <w:ind w:right="0"/>
        <w:jc w:val="center"/>
        <w:rPr>
          <w:b/>
          <w:color w:val="000000" w:themeColor="text1"/>
        </w:rPr>
      </w:pPr>
    </w:p>
    <w:p w14:paraId="1C613DF5" w14:textId="77777777" w:rsidR="006C409F" w:rsidRPr="00EC5B62" w:rsidRDefault="00457AAF">
      <w:pPr>
        <w:tabs>
          <w:tab w:val="left" w:pos="4361"/>
          <w:tab w:val="left" w:pos="4836"/>
        </w:tabs>
        <w:ind w:right="0"/>
        <w:rPr>
          <w:i/>
          <w:color w:val="000000" w:themeColor="text1"/>
          <w:sz w:val="20"/>
          <w:szCs w:val="20"/>
        </w:rPr>
      </w:pPr>
      <w:r w:rsidRPr="00EC5B62">
        <w:rPr>
          <w:i/>
          <w:color w:val="000000" w:themeColor="text1"/>
          <w:sz w:val="20"/>
          <w:szCs w:val="20"/>
        </w:rPr>
        <w:tab/>
      </w:r>
    </w:p>
    <w:tbl>
      <w:tblPr>
        <w:tblStyle w:val="a4"/>
        <w:tblW w:w="9344" w:type="dxa"/>
        <w:tblBorders>
          <w:top w:val="single" w:sz="4" w:space="0" w:color="000000"/>
          <w:left w:val="nil"/>
          <w:bottom w:val="nil"/>
          <w:right w:val="nil"/>
          <w:insideH w:val="nil"/>
          <w:insideV w:val="nil"/>
        </w:tblBorders>
        <w:tblLayout w:type="fixed"/>
        <w:tblLook w:val="0400" w:firstRow="0" w:lastRow="0" w:firstColumn="0" w:lastColumn="0" w:noHBand="0" w:noVBand="1"/>
      </w:tblPr>
      <w:tblGrid>
        <w:gridCol w:w="9344"/>
      </w:tblGrid>
      <w:tr w:rsidR="00EC5B62" w:rsidRPr="00EC5B62" w14:paraId="3547509E" w14:textId="77777777" w:rsidTr="007C422D">
        <w:trPr>
          <w:trHeight w:val="283"/>
        </w:trPr>
        <w:tc>
          <w:tcPr>
            <w:tcW w:w="9344" w:type="dxa"/>
            <w:shd w:val="clear" w:color="auto" w:fill="auto"/>
          </w:tcPr>
          <w:p w14:paraId="4429B494" w14:textId="77777777" w:rsidR="00AC2812" w:rsidRPr="00EC5B62" w:rsidRDefault="00AC2812">
            <w:pPr>
              <w:tabs>
                <w:tab w:val="left" w:pos="4361"/>
                <w:tab w:val="left" w:pos="4836"/>
              </w:tabs>
              <w:ind w:right="0"/>
              <w:jc w:val="left"/>
              <w:rPr>
                <w:rFonts w:asciiTheme="majorBidi" w:hAnsiTheme="majorBidi" w:cstheme="majorBidi"/>
                <w:b/>
                <w:color w:val="000000" w:themeColor="text1"/>
              </w:rPr>
            </w:pPr>
          </w:p>
          <w:p w14:paraId="756EC34D" w14:textId="0AD28871" w:rsidR="006C409F" w:rsidRPr="00EC5B62" w:rsidRDefault="00457AAF">
            <w:pPr>
              <w:tabs>
                <w:tab w:val="left" w:pos="4361"/>
                <w:tab w:val="left" w:pos="4836"/>
              </w:tabs>
              <w:ind w:right="0"/>
              <w:jc w:val="left"/>
              <w:rPr>
                <w:rFonts w:asciiTheme="majorBidi" w:hAnsiTheme="majorBidi" w:cstheme="majorBidi"/>
                <w:b/>
                <w:color w:val="000000" w:themeColor="text1"/>
              </w:rPr>
            </w:pPr>
            <w:r w:rsidRPr="00EC5B62">
              <w:rPr>
                <w:rFonts w:asciiTheme="majorBidi" w:hAnsiTheme="majorBidi" w:cstheme="majorBidi"/>
                <w:b/>
                <w:color w:val="000000" w:themeColor="text1"/>
              </w:rPr>
              <w:t>ABSTRAK</w:t>
            </w:r>
          </w:p>
        </w:tc>
      </w:tr>
      <w:tr w:rsidR="00EC5B62" w:rsidRPr="00EC5B62" w14:paraId="5C3FE073" w14:textId="77777777" w:rsidTr="007C422D">
        <w:trPr>
          <w:trHeight w:val="283"/>
        </w:trPr>
        <w:tc>
          <w:tcPr>
            <w:tcW w:w="9344" w:type="dxa"/>
            <w:shd w:val="clear" w:color="auto" w:fill="auto"/>
          </w:tcPr>
          <w:p w14:paraId="2A41AF08" w14:textId="39A4DEF9" w:rsidR="00806C30" w:rsidRPr="00EC5B62" w:rsidRDefault="00806C30" w:rsidP="00806C30">
            <w:pPr>
              <w:ind w:right="7"/>
              <w:jc w:val="both"/>
              <w:rPr>
                <w:rFonts w:asciiTheme="majorBidi" w:hAnsiTheme="majorBidi" w:cstheme="majorBidi"/>
                <w:color w:val="000000" w:themeColor="text1"/>
              </w:rPr>
            </w:pPr>
            <w:r w:rsidRPr="00EC5B62">
              <w:rPr>
                <w:rFonts w:asciiTheme="majorBidi" w:hAnsiTheme="majorBidi" w:cstheme="majorBidi"/>
                <w:color w:val="000000" w:themeColor="text1"/>
              </w:rPr>
              <w:t>Pengelolaan administrasi kurikulum yang efektif merupakan salah satu faktor penting dalam mendukung mutu pembelajaran di perguruan tinggi. Namun, masih terdapat dosen yang memerlukan penguatan kompetensi dalam penyusunan perangkat pembelajaran yang selaras dengan standar mutu dan pendekatan Outcome-Based Education (OBE). Oleh karena itu, kegiatan pengabdian kepada masyarakat ini bertujuan untuk meningkatkan kompetensi dosen dalam mengelola administrasi kurikulum di Institut Al Fithrah Surabaya.</w:t>
            </w:r>
            <w:r w:rsidRPr="00EC5B62">
              <w:rPr>
                <w:rFonts w:asciiTheme="majorBidi" w:hAnsiTheme="majorBidi" w:cstheme="majorBidi"/>
                <w:color w:val="000000" w:themeColor="text1"/>
                <w:lang w:val="en-US"/>
              </w:rPr>
              <w:t xml:space="preserve"> </w:t>
            </w:r>
            <w:r w:rsidRPr="00EC5B62">
              <w:rPr>
                <w:rFonts w:asciiTheme="majorBidi" w:hAnsiTheme="majorBidi" w:cstheme="majorBidi"/>
                <w:color w:val="000000" w:themeColor="text1"/>
              </w:rPr>
              <w:t>Kegiatan dilaksanakan melalui workshop dengan pendekatan partisipatif yang melibatkan dosen sebagai peserta utama. Metode yang digunakan mencakup penyampaian materi, diskusi interaktif, dan praktik penyusunan perangkat pembelajaran berbasis OBE, meliputi Rencana Pembelajaran Semester (RPS) berbasi OBE, bahan ajar, dan instrumen evaluasi.</w:t>
            </w:r>
            <w:r w:rsidRPr="00EC5B62">
              <w:rPr>
                <w:rFonts w:asciiTheme="majorBidi" w:hAnsiTheme="majorBidi" w:cstheme="majorBidi"/>
                <w:color w:val="000000" w:themeColor="text1"/>
                <w:lang w:val="en-US"/>
              </w:rPr>
              <w:t xml:space="preserve"> </w:t>
            </w:r>
            <w:r w:rsidRPr="00EC5B62">
              <w:rPr>
                <w:rFonts w:asciiTheme="majorBidi" w:hAnsiTheme="majorBidi" w:cstheme="majorBidi"/>
                <w:color w:val="000000" w:themeColor="text1"/>
              </w:rPr>
              <w:t>Hasil kegiatan menunjukkan peningkatan pemahaman dan keterampilan peserta dalam menyusun perangkat pembelajaran yang selaras dengan capaian pembelajaran lulusan. Selain itu, peserta memperoleh pemahaman yang lebih baik mengenai implementasi sistem penjaminan mutu internal melalui siklus PPEPP. Temuan ini menunjukkan bahwa workshop mampu mendukung penguatan tata kelola akademik dan peningkatan kualitas pembelajaran yang lebih terstruktur, terukur, dan berorientasi pada hasil belajar mahasiswa.</w:t>
            </w:r>
          </w:p>
          <w:p w14:paraId="73D5A2AB" w14:textId="77777777" w:rsidR="00804BB1" w:rsidRPr="00EC5B62" w:rsidRDefault="00804BB1" w:rsidP="00200D41">
            <w:pPr>
              <w:ind w:right="7"/>
              <w:jc w:val="both"/>
              <w:rPr>
                <w:rFonts w:asciiTheme="majorBidi" w:hAnsiTheme="majorBidi" w:cstheme="majorBidi"/>
                <w:color w:val="000000" w:themeColor="text1"/>
              </w:rPr>
            </w:pPr>
          </w:p>
          <w:p w14:paraId="0C6D681D" w14:textId="5249D97B" w:rsidR="006C409F" w:rsidRPr="00EC5B62" w:rsidRDefault="00200D41" w:rsidP="00200D41">
            <w:pPr>
              <w:pStyle w:val="NormalWeb"/>
              <w:spacing w:before="0" w:beforeAutospacing="0" w:after="0" w:afterAutospacing="0"/>
              <w:rPr>
                <w:rFonts w:asciiTheme="majorBidi" w:hAnsiTheme="majorBidi" w:cstheme="majorBidi"/>
                <w:color w:val="000000" w:themeColor="text1"/>
                <w:lang w:val="id-ID"/>
              </w:rPr>
            </w:pPr>
            <w:r w:rsidRPr="00EC5B62">
              <w:rPr>
                <w:rFonts w:asciiTheme="majorBidi" w:hAnsiTheme="majorBidi" w:cstheme="majorBidi"/>
                <w:color w:val="000000" w:themeColor="text1"/>
                <w:lang w:val="id-ID"/>
              </w:rPr>
              <w:t>Kata kunci: Administrasi kurikulum, mutu pembelajaran, OBE, workshop.</w:t>
            </w:r>
          </w:p>
        </w:tc>
      </w:tr>
      <w:tr w:rsidR="00EC5B62" w:rsidRPr="00EC5B62" w14:paraId="225DE415" w14:textId="77777777" w:rsidTr="007C422D">
        <w:trPr>
          <w:trHeight w:val="283"/>
        </w:trPr>
        <w:tc>
          <w:tcPr>
            <w:tcW w:w="9344" w:type="dxa"/>
            <w:shd w:val="clear" w:color="auto" w:fill="auto"/>
          </w:tcPr>
          <w:p w14:paraId="1992734C" w14:textId="5AEC0AEB" w:rsidR="006C409F" w:rsidRPr="00EC5B62" w:rsidRDefault="006C409F" w:rsidP="00603A36">
            <w:pPr>
              <w:ind w:right="7"/>
              <w:jc w:val="both"/>
              <w:rPr>
                <w:rFonts w:asciiTheme="majorBidi" w:hAnsiTheme="majorBidi" w:cstheme="majorBidi"/>
                <w:b/>
                <w:color w:val="000000" w:themeColor="text1"/>
                <w:lang w:val="en-US"/>
              </w:rPr>
            </w:pPr>
          </w:p>
        </w:tc>
      </w:tr>
      <w:tr w:rsidR="00EC5B62" w:rsidRPr="00EC5B62" w14:paraId="737ED240" w14:textId="77777777" w:rsidTr="007C422D">
        <w:trPr>
          <w:trHeight w:val="283"/>
        </w:trPr>
        <w:tc>
          <w:tcPr>
            <w:tcW w:w="9344" w:type="dxa"/>
            <w:shd w:val="clear" w:color="auto" w:fill="auto"/>
          </w:tcPr>
          <w:p w14:paraId="34E94167" w14:textId="77777777" w:rsidR="006C409F" w:rsidRPr="00EC5B62" w:rsidRDefault="006C409F" w:rsidP="00200D41">
            <w:pPr>
              <w:tabs>
                <w:tab w:val="left" w:pos="4361"/>
                <w:tab w:val="left" w:pos="4836"/>
              </w:tabs>
              <w:ind w:right="0"/>
              <w:jc w:val="both"/>
              <w:rPr>
                <w:rFonts w:asciiTheme="majorBidi" w:hAnsiTheme="majorBidi" w:cstheme="majorBidi"/>
                <w:color w:val="000000" w:themeColor="text1"/>
              </w:rPr>
            </w:pPr>
          </w:p>
        </w:tc>
      </w:tr>
      <w:tr w:rsidR="00EC5B62" w:rsidRPr="00EC5B62" w14:paraId="46439FF6" w14:textId="77777777" w:rsidTr="007C422D">
        <w:trPr>
          <w:trHeight w:val="283"/>
        </w:trPr>
        <w:tc>
          <w:tcPr>
            <w:tcW w:w="9344" w:type="dxa"/>
            <w:shd w:val="clear" w:color="auto" w:fill="auto"/>
          </w:tcPr>
          <w:p w14:paraId="6354C62D" w14:textId="41FEEA73" w:rsidR="006C409F" w:rsidRPr="00EC5B62" w:rsidRDefault="00457AAF">
            <w:pPr>
              <w:widowControl w:val="0"/>
              <w:ind w:right="0"/>
              <w:jc w:val="left"/>
              <w:rPr>
                <w:rFonts w:asciiTheme="majorBidi" w:hAnsiTheme="majorBidi" w:cstheme="majorBidi"/>
                <w:b/>
                <w:i/>
                <w:color w:val="000000" w:themeColor="text1"/>
              </w:rPr>
            </w:pPr>
            <w:r w:rsidRPr="00EC5B62">
              <w:rPr>
                <w:rFonts w:asciiTheme="majorBidi" w:hAnsiTheme="majorBidi" w:cstheme="majorBidi"/>
                <w:b/>
                <w:i/>
                <w:color w:val="000000" w:themeColor="text1"/>
              </w:rPr>
              <w:t>ABSTRACT</w:t>
            </w:r>
          </w:p>
        </w:tc>
      </w:tr>
      <w:tr w:rsidR="00EC5B62" w:rsidRPr="00EC5B62" w14:paraId="3E70204A" w14:textId="77777777" w:rsidTr="00200D41">
        <w:trPr>
          <w:trHeight w:val="57"/>
        </w:trPr>
        <w:tc>
          <w:tcPr>
            <w:tcW w:w="9344" w:type="dxa"/>
            <w:shd w:val="clear" w:color="auto" w:fill="auto"/>
          </w:tcPr>
          <w:p w14:paraId="13A88D05" w14:textId="50801101" w:rsidR="009829D9" w:rsidRDefault="009829D9" w:rsidP="00200D41">
            <w:pPr>
              <w:pStyle w:val="NoSpacing"/>
              <w:jc w:val="both"/>
              <w:rPr>
                <w:rFonts w:asciiTheme="majorBidi" w:hAnsiTheme="majorBidi" w:cstheme="majorBidi"/>
                <w:i/>
                <w:iCs/>
                <w:color w:val="000000" w:themeColor="text1"/>
                <w:sz w:val="20"/>
                <w:szCs w:val="20"/>
                <w:lang w:val="en" w:eastAsia="en-ID"/>
              </w:rPr>
            </w:pPr>
            <w:r w:rsidRPr="00EC5B62">
              <w:rPr>
                <w:rFonts w:asciiTheme="majorBidi" w:hAnsiTheme="majorBidi" w:cstheme="majorBidi"/>
                <w:i/>
                <w:iCs/>
                <w:color w:val="000000" w:themeColor="text1"/>
                <w:sz w:val="20"/>
                <w:szCs w:val="20"/>
                <w:lang w:val="en" w:eastAsia="en-ID"/>
              </w:rPr>
              <w:t>Effective curriculum administration management is a crucial factor in supporting the quality of learning in higher education. However, some lecturers still require competency strengthening in developing learning tools that align with quality standards and the Outcome-Based Education (OBE) approach. Therefore, this community service activity aims to improve the competency of lecturers in managing curriculum administration at the Al Fithrah Institute in Surabaya. The activity was carried out through a workshop with a participatory approach involving lecturers as the main participants. The methods used included material delivery, interactive discussions, and practice in developing OBE-based learning tools, including OBE-based Semester Learning Plans (RPS), teaching materials, and evaluation instruments. The results of the activity showed an increase in participants' understanding and skills in developing learning tools that align with graduate learning outcomes. In addition, participants gained a better understanding of the implementation of the internal quality assurance system through the PPEPP cycle. These findings indicate that the workshop is able to support the strengthening of academic governance and improve the quality of learning that is more structured, measurable, and oriented towards student learning outcomes.</w:t>
            </w:r>
          </w:p>
          <w:p w14:paraId="00277239" w14:textId="77777777" w:rsidR="00DF3705" w:rsidRPr="00EC5B62" w:rsidRDefault="00DF3705" w:rsidP="00200D41">
            <w:pPr>
              <w:pStyle w:val="NoSpacing"/>
              <w:jc w:val="both"/>
              <w:rPr>
                <w:rFonts w:asciiTheme="majorBidi" w:hAnsiTheme="majorBidi" w:cstheme="majorBidi"/>
                <w:i/>
                <w:iCs/>
                <w:color w:val="000000" w:themeColor="text1"/>
                <w:sz w:val="20"/>
                <w:szCs w:val="20"/>
                <w:lang w:val="en" w:eastAsia="en-ID"/>
              </w:rPr>
            </w:pPr>
          </w:p>
          <w:p w14:paraId="1758A2F4" w14:textId="7799E7B4" w:rsidR="006C409F" w:rsidRPr="00EC5B62" w:rsidRDefault="00200D41" w:rsidP="00200D41">
            <w:pPr>
              <w:pStyle w:val="NoSpacing"/>
              <w:jc w:val="both"/>
              <w:rPr>
                <w:rFonts w:asciiTheme="majorBidi" w:hAnsiTheme="majorBidi" w:cstheme="majorBidi"/>
                <w:i/>
                <w:iCs/>
                <w:color w:val="000000" w:themeColor="text1"/>
                <w:sz w:val="20"/>
                <w:szCs w:val="20"/>
                <w:lang w:val="en" w:eastAsia="en-ID"/>
              </w:rPr>
            </w:pPr>
            <w:r w:rsidRPr="00EC5B62">
              <w:rPr>
                <w:rFonts w:asciiTheme="majorBidi" w:hAnsiTheme="majorBidi" w:cstheme="majorBidi"/>
                <w:b/>
                <w:bCs/>
                <w:i/>
                <w:iCs/>
                <w:color w:val="000000" w:themeColor="text1"/>
                <w:sz w:val="20"/>
                <w:szCs w:val="20"/>
                <w:lang w:val="en" w:eastAsia="en-ID"/>
              </w:rPr>
              <w:t>Keywords</w:t>
            </w:r>
            <w:r w:rsidRPr="00EC5B62">
              <w:rPr>
                <w:rFonts w:asciiTheme="majorBidi" w:hAnsiTheme="majorBidi" w:cstheme="majorBidi"/>
                <w:i/>
                <w:iCs/>
                <w:color w:val="000000" w:themeColor="text1"/>
                <w:sz w:val="20"/>
                <w:szCs w:val="20"/>
                <w:lang w:val="en" w:eastAsia="en-ID"/>
              </w:rPr>
              <w:t xml:space="preserve">: </w:t>
            </w:r>
            <w:r w:rsidR="00DF3705" w:rsidRPr="00EC5B62">
              <w:rPr>
                <w:rFonts w:asciiTheme="majorBidi" w:hAnsiTheme="majorBidi" w:cstheme="majorBidi"/>
                <w:i/>
                <w:iCs/>
                <w:color w:val="000000" w:themeColor="text1"/>
                <w:sz w:val="20"/>
                <w:szCs w:val="20"/>
                <w:lang w:val="en" w:eastAsia="en-ID"/>
              </w:rPr>
              <w:t>Curriculum Administration, Learning Quality</w:t>
            </w:r>
            <w:r w:rsidRPr="00EC5B62">
              <w:rPr>
                <w:rFonts w:asciiTheme="majorBidi" w:hAnsiTheme="majorBidi" w:cstheme="majorBidi"/>
                <w:i/>
                <w:iCs/>
                <w:color w:val="000000" w:themeColor="text1"/>
                <w:sz w:val="20"/>
                <w:szCs w:val="20"/>
                <w:lang w:val="en" w:eastAsia="en-ID"/>
              </w:rPr>
              <w:t xml:space="preserve">, OBE, </w:t>
            </w:r>
            <w:r w:rsidR="00DF3705" w:rsidRPr="00EC5B62">
              <w:rPr>
                <w:rFonts w:asciiTheme="majorBidi" w:hAnsiTheme="majorBidi" w:cstheme="majorBidi"/>
                <w:i/>
                <w:iCs/>
                <w:color w:val="000000" w:themeColor="text1"/>
                <w:sz w:val="20"/>
                <w:szCs w:val="20"/>
                <w:lang w:val="en" w:eastAsia="en-ID"/>
              </w:rPr>
              <w:t>Workshop</w:t>
            </w:r>
            <w:r w:rsidRPr="00EC5B62">
              <w:rPr>
                <w:rFonts w:asciiTheme="majorBidi" w:hAnsiTheme="majorBidi" w:cstheme="majorBidi"/>
                <w:i/>
                <w:iCs/>
                <w:color w:val="000000" w:themeColor="text1"/>
                <w:sz w:val="20"/>
                <w:szCs w:val="20"/>
                <w:lang w:val="en" w:eastAsia="en-ID"/>
              </w:rPr>
              <w:t>.</w:t>
            </w:r>
          </w:p>
        </w:tc>
      </w:tr>
      <w:tr w:rsidR="006C409F" w:rsidRPr="00EC5B62" w14:paraId="2E745742" w14:textId="77777777" w:rsidTr="007C422D">
        <w:trPr>
          <w:trHeight w:val="283"/>
        </w:trPr>
        <w:tc>
          <w:tcPr>
            <w:tcW w:w="9344" w:type="dxa"/>
            <w:shd w:val="clear" w:color="auto" w:fill="auto"/>
          </w:tcPr>
          <w:p w14:paraId="6E9392D1" w14:textId="64F685BA" w:rsidR="006C409F" w:rsidRPr="00EC5B62" w:rsidRDefault="006C409F" w:rsidP="002660D8">
            <w:pPr>
              <w:tabs>
                <w:tab w:val="left" w:pos="4361"/>
                <w:tab w:val="left" w:pos="4836"/>
              </w:tabs>
              <w:ind w:right="0"/>
              <w:jc w:val="both"/>
              <w:rPr>
                <w:rFonts w:asciiTheme="majorBidi" w:hAnsiTheme="majorBidi" w:cstheme="majorBidi"/>
                <w:b/>
                <w:i/>
                <w:color w:val="000000" w:themeColor="text1"/>
                <w:lang w:val="en-US"/>
              </w:rPr>
            </w:pPr>
          </w:p>
        </w:tc>
      </w:tr>
    </w:tbl>
    <w:p w14:paraId="40445837" w14:textId="77777777" w:rsidR="006C409F" w:rsidRPr="00EC5B62" w:rsidRDefault="006C409F">
      <w:pPr>
        <w:ind w:right="7"/>
        <w:rPr>
          <w:color w:val="000000" w:themeColor="text1"/>
          <w:sz w:val="20"/>
          <w:szCs w:val="20"/>
        </w:rPr>
      </w:pPr>
    </w:p>
    <w:p w14:paraId="27CC46D9" w14:textId="77777777" w:rsidR="006C409F" w:rsidRPr="00EC5B62" w:rsidRDefault="006C409F">
      <w:pPr>
        <w:ind w:right="7"/>
        <w:rPr>
          <w:color w:val="000000" w:themeColor="text1"/>
          <w:sz w:val="20"/>
          <w:szCs w:val="20"/>
        </w:rPr>
      </w:pPr>
    </w:p>
    <w:p w14:paraId="49BBD8A0" w14:textId="39E43A39" w:rsidR="006C409F" w:rsidRPr="00EC5B62" w:rsidRDefault="006C409F">
      <w:pPr>
        <w:ind w:right="0"/>
        <w:rPr>
          <w:b/>
          <w:color w:val="000000" w:themeColor="text1"/>
          <w:sz w:val="22"/>
          <w:szCs w:val="22"/>
        </w:rPr>
        <w:sectPr w:rsidR="006C409F" w:rsidRPr="00EC5B62" w:rsidSect="00DF3705">
          <w:headerReference w:type="even" r:id="rId11"/>
          <w:headerReference w:type="default" r:id="rId12"/>
          <w:footerReference w:type="even" r:id="rId13"/>
          <w:footerReference w:type="default" r:id="rId14"/>
          <w:headerReference w:type="first" r:id="rId15"/>
          <w:footerReference w:type="first" r:id="rId16"/>
          <w:pgSz w:w="11906" w:h="16838"/>
          <w:pgMar w:top="1418" w:right="1134" w:bottom="1134" w:left="1418" w:header="12" w:footer="709" w:gutter="0"/>
          <w:pgNumType w:start="36"/>
          <w:cols w:space="720"/>
        </w:sectPr>
      </w:pPr>
    </w:p>
    <w:p w14:paraId="46724213" w14:textId="77777777" w:rsidR="006C409F" w:rsidRPr="00EC5B62" w:rsidRDefault="00457AAF">
      <w:pPr>
        <w:ind w:right="-2"/>
        <w:rPr>
          <w:b/>
          <w:color w:val="000000" w:themeColor="text1"/>
        </w:rPr>
      </w:pPr>
      <w:bookmarkStart w:id="0" w:name="_heading=h.gjdgxs" w:colFirst="0" w:colLast="0"/>
      <w:bookmarkEnd w:id="0"/>
      <w:r w:rsidRPr="00EC5B62">
        <w:rPr>
          <w:b/>
          <w:color w:val="000000" w:themeColor="text1"/>
        </w:rPr>
        <w:lastRenderedPageBreak/>
        <w:t>PENDAHULUAN</w:t>
      </w:r>
    </w:p>
    <w:p w14:paraId="1F71CF06" w14:textId="735309B9" w:rsidR="008829A0" w:rsidRPr="00EC5B62" w:rsidRDefault="008829A0" w:rsidP="00200D41">
      <w:pPr>
        <w:pStyle w:val="NormalWeb"/>
        <w:spacing w:before="0" w:beforeAutospacing="0" w:after="0" w:afterAutospacing="0"/>
        <w:ind w:firstLine="709"/>
        <w:jc w:val="both"/>
        <w:rPr>
          <w:color w:val="000000" w:themeColor="text1"/>
        </w:rPr>
      </w:pPr>
      <w:r w:rsidRPr="00EC5B62">
        <w:rPr>
          <w:color w:val="000000" w:themeColor="text1"/>
        </w:rPr>
        <w:t>Implementasi kurikulum berbasis Outcome-Based Education (OBE) menjadi salah satu strategi penting dalam meningkatkan kualitas pembelajaran melalui pencapaian kompetensi lulusan yang terukur dan relevan dengan kebutuhan pemangku kepentingan.</w:t>
      </w:r>
    </w:p>
    <w:p w14:paraId="6B355A4E" w14:textId="2C30EFE0" w:rsidR="00200D41" w:rsidRPr="00EC5B62" w:rsidRDefault="00200D41" w:rsidP="00200D41">
      <w:pPr>
        <w:pStyle w:val="NormalWeb"/>
        <w:spacing w:before="0" w:beforeAutospacing="0" w:after="0" w:afterAutospacing="0"/>
        <w:ind w:firstLine="709"/>
        <w:jc w:val="both"/>
        <w:rPr>
          <w:color w:val="000000" w:themeColor="text1"/>
        </w:rPr>
      </w:pPr>
      <w:r w:rsidRPr="00EC5B62">
        <w:rPr>
          <w:color w:val="000000" w:themeColor="text1"/>
        </w:rPr>
        <w:t xml:space="preserve">Kurikulum merupakan elemen fundamental dalam sistem pendidikan yang berfungsi sebagai pedoman utama dalam penyelenggaraan proses pembelajaran. Dalam perspektif pendidikan modern, kurikulum tidak hanya dipahami sebagai seperangkat dokumen administratif, tetapi juga sebagai instrumen strategis yang menentukan arah, tujuan, serta kualitas hasil pembelajaran. Oleh karena itu, pengelolaan kurikulum yang baik menjadi salah satu indikator utama keberhasilan lembaga pendidikan dalam menghasilkan lulusan yang kompeten dan berdaya saing </w:t>
      </w:r>
      <w:r w:rsidRPr="00EC5B62">
        <w:rPr>
          <w:color w:val="000000" w:themeColor="text1"/>
        </w:rPr>
        <w:fldChar w:fldCharType="begin"/>
      </w:r>
      <w:r w:rsidRPr="00EC5B62">
        <w:rPr>
          <w:color w:val="000000" w:themeColor="text1"/>
        </w:rPr>
        <w:instrText xml:space="preserve"> ADDIN ZOTERO_ITEM CSL_CITATION {"citationID":"dxjK8tra","properties":{"formattedCitation":"(Mulyasa, 2014, p. 12)","plainCitation":"(Mulyasa, 2014, p. 12)","noteIndex":0},"citationItems":[{"id":1078,"uris":["http://zotero.org/users/local/i2BPCVo0/items/ZGCYVLDH"],"itemData":{"id":1078,"type":"book","event-place":"Bandung","note":"publisher: Remaja Rosdakarya","publisher":"Remaja Rosdakarya","publisher-place":"Bandung","source":"Google Scholar","title":"Pengembangan dan implementasi kurikulum 2013","author":[{"family":"Mulyasa","given":"Enco"}],"accessed":{"date-parts":[["2026",4,28]]},"issued":{"date-parts":[["2014"]]}},"locator":"12","label":"page"}],"schema":"https://github.com/citation-style-language/schema/raw/master/csl-citation.json"} </w:instrText>
      </w:r>
      <w:r w:rsidRPr="00EC5B62">
        <w:rPr>
          <w:color w:val="000000" w:themeColor="text1"/>
        </w:rPr>
        <w:fldChar w:fldCharType="separate"/>
      </w:r>
      <w:r w:rsidR="007E7655" w:rsidRPr="007E7655">
        <w:t>(Mulyasa, 2014, p. 12)</w:t>
      </w:r>
      <w:r w:rsidRPr="00EC5B62">
        <w:rPr>
          <w:color w:val="000000" w:themeColor="text1"/>
        </w:rPr>
        <w:fldChar w:fldCharType="end"/>
      </w:r>
      <w:r w:rsidRPr="00EC5B62">
        <w:rPr>
          <w:color w:val="000000" w:themeColor="text1"/>
        </w:rPr>
        <w:t>.</w:t>
      </w:r>
    </w:p>
    <w:p w14:paraId="78D65F63" w14:textId="0A19C582" w:rsidR="00200D41" w:rsidRPr="00EC5B62" w:rsidRDefault="00200D41" w:rsidP="00200D41">
      <w:pPr>
        <w:pStyle w:val="NormalWeb"/>
        <w:spacing w:before="0" w:beforeAutospacing="0" w:after="0" w:afterAutospacing="0"/>
        <w:ind w:firstLine="709"/>
        <w:jc w:val="both"/>
        <w:rPr>
          <w:color w:val="000000" w:themeColor="text1"/>
        </w:rPr>
      </w:pPr>
      <w:r w:rsidRPr="00EC5B62">
        <w:rPr>
          <w:color w:val="000000" w:themeColor="text1"/>
        </w:rPr>
        <w:t xml:space="preserve">Dalam konteks pendidikan tinggi, khususnya pada lembaga berbasis keislaman, kurikulum memiliki peran yang semakin kompleks. Kurikulum tidak hanya harus mampu menjawab tantangan perkembangan ilmu pengetahuan dan teknologi, tetapi juga harus mampu mengintegrasikan nilai-nilai keislaman dalam proses pembelajaran. Hal ini menuntut adanya pengelolaan administrasi kurikulum yang profesional, sistematis, dan berorientasi pada mutu </w:t>
      </w:r>
      <w:r w:rsidRPr="00EC5B62">
        <w:rPr>
          <w:color w:val="000000" w:themeColor="text1"/>
        </w:rPr>
        <w:fldChar w:fldCharType="begin"/>
      </w:r>
      <w:r w:rsidRPr="00EC5B62">
        <w:rPr>
          <w:color w:val="000000" w:themeColor="text1"/>
        </w:rPr>
        <w:instrText xml:space="preserve"> ADDIN ZOTERO_ITEM CSL_CITATION {"citationID":"7Rq3IfNy","properties":{"formattedCitation":"(Muhaimin, 2015, p. 45)","plainCitation":"(Muhaimin, 2015, p. 45)","noteIndex":0},"citationItems":[{"id":553,"uris":["http://zotero.org/users/local/i2BPCVo0/items/DKAWNY64"],"itemData":{"id":553,"type":"book","event-place":"Jakarta","ISBN":"979-3654-36-8","publisher":"Raja Grafindo Persada","publisher-place":"Jakarta","title":"Pengembangan kurikulum pendidikan agama Islam: Di sekolah, madrasah, dan perguruan tinggi","author":[{"family":"Muhaimin","given":""}],"issued":{"date-parts":[["2015"]]}},"locator":"45","label":"page"}],"schema":"https://github.com/citation-style-language/schema/raw/master/csl-citation.json"} </w:instrText>
      </w:r>
      <w:r w:rsidRPr="00EC5B62">
        <w:rPr>
          <w:color w:val="000000" w:themeColor="text1"/>
        </w:rPr>
        <w:fldChar w:fldCharType="separate"/>
      </w:r>
      <w:r w:rsidR="007E7655" w:rsidRPr="007E7655">
        <w:t>(Muhaimin, 2015, p. 45)</w:t>
      </w:r>
      <w:r w:rsidRPr="00EC5B62">
        <w:rPr>
          <w:color w:val="000000" w:themeColor="text1"/>
        </w:rPr>
        <w:fldChar w:fldCharType="end"/>
      </w:r>
      <w:r w:rsidRPr="00EC5B62">
        <w:rPr>
          <w:color w:val="000000" w:themeColor="text1"/>
        </w:rPr>
        <w:t>.</w:t>
      </w:r>
    </w:p>
    <w:p w14:paraId="53165F4F" w14:textId="0354E7F8" w:rsidR="00200D41" w:rsidRPr="00EC5B62" w:rsidRDefault="00200D41" w:rsidP="00200D41">
      <w:pPr>
        <w:pStyle w:val="NormalWeb"/>
        <w:spacing w:before="0" w:beforeAutospacing="0" w:after="0" w:afterAutospacing="0"/>
        <w:ind w:firstLine="709"/>
        <w:jc w:val="both"/>
        <w:rPr>
          <w:color w:val="000000" w:themeColor="text1"/>
        </w:rPr>
      </w:pPr>
      <w:r w:rsidRPr="00EC5B62">
        <w:rPr>
          <w:color w:val="000000" w:themeColor="text1"/>
        </w:rPr>
        <w:t xml:space="preserve">Administrasi kurikulum mencakup berbagai aspek penting, mulai dari perencanaan, pelaksanaan, hingga evaluasi pembelajaran. Salah satu komponen utama dalam administrasi kurikulum adalah penyusunan perangkat pembelajaran, seperti Rencana Pembelajaran Semester (RPS), bahan ajar, serta instrumen evaluasi. Perangkat pembelajaran tersebut menjadi acuan utama bagi dosen dalam melaksanakan proses pembelajaran yang efektif dan terarah </w:t>
      </w:r>
      <w:r w:rsidRPr="00EC5B62">
        <w:rPr>
          <w:color w:val="000000" w:themeColor="text1"/>
        </w:rPr>
        <w:fldChar w:fldCharType="begin"/>
      </w:r>
      <w:r w:rsidRPr="00EC5B62">
        <w:rPr>
          <w:color w:val="000000" w:themeColor="text1"/>
        </w:rPr>
        <w:instrText xml:space="preserve"> ADDIN ZOTERO_ITEM CSL_CITATION {"citationID":"IzOM54xH","properties":{"formattedCitation":"(Wina, 2015, p. 78)","plainCitation":"(Wina, 2015, p. 78)","noteIndex":0},"citationItems":[{"id":1079,"uris":["http://zotero.org/users/local/i2BPCVo0/items/44VUZ5JM"],"itemData":{"id":1079,"type":"book","abstract":"Buku ini menghadirkan pemaparan komprehensif perencanaan baik ditinjau dari model-modelnya maupun pengembangan tiap komponen. Pada bagian awal pembahasan difokuskan kepada tentang konsep yang berkaitan dengan perencanaan dan desain pembelajaran termasuk model Desain Sistem Instruksional berorientasi Pencapaian Kompetensi (DSIPK) untuk mendukung keberhasilan KTSP. Pada bagian selanjutnya, pembahasan berpusat pada pengembangan berbagai komponen perencanaan dan desain dari mulai pengembangan analisis kebutuhan, tujuan dan kompetensi, materi dan pengalaman belajar, pengembangan media sampai pengembangan akar evaluasi pembelajaran (termasuk catatan ujian akhir nasional). ---  Penerbit KencanaPrenadamedia Group","event-place":"Jakarta","ISBN":"978-979-1486-51-4","language":"id","note":"Google-Books-ID: Y9xDDwAAQBAJ","number-of-pages":"304","publisher":"Kencana","publisher-place":"Jakarta","source":"Google Books","title":"Perencanaan dan Desain Sistem Pembelajaran","author":[{"family":"Wina","given":"Sanjaya"}],"issued":{"date-parts":[["2015",3,1]]}},"locator":"78","label":"page"}],"schema":"https://github.com/citation-style-language/schema/raw/master/csl-citation.json"} </w:instrText>
      </w:r>
      <w:r w:rsidRPr="00EC5B62">
        <w:rPr>
          <w:color w:val="000000" w:themeColor="text1"/>
        </w:rPr>
        <w:fldChar w:fldCharType="separate"/>
      </w:r>
      <w:r w:rsidR="007E7655" w:rsidRPr="007E7655">
        <w:t>(Wina, 2015, p. 78)</w:t>
      </w:r>
      <w:r w:rsidRPr="00EC5B62">
        <w:rPr>
          <w:color w:val="000000" w:themeColor="text1"/>
        </w:rPr>
        <w:fldChar w:fldCharType="end"/>
      </w:r>
      <w:r w:rsidRPr="00EC5B62">
        <w:rPr>
          <w:color w:val="000000" w:themeColor="text1"/>
        </w:rPr>
        <w:t>.</w:t>
      </w:r>
    </w:p>
    <w:p w14:paraId="1C534DC4" w14:textId="5B078834" w:rsidR="00200D41" w:rsidRPr="00EC5B62" w:rsidRDefault="00200D41" w:rsidP="00200D41">
      <w:pPr>
        <w:pStyle w:val="NormalWeb"/>
        <w:spacing w:before="0" w:beforeAutospacing="0" w:after="0" w:afterAutospacing="0"/>
        <w:ind w:firstLine="709"/>
        <w:jc w:val="both"/>
        <w:rPr>
          <w:color w:val="000000" w:themeColor="text1"/>
        </w:rPr>
      </w:pPr>
      <w:r w:rsidRPr="00EC5B62">
        <w:rPr>
          <w:color w:val="000000" w:themeColor="text1"/>
        </w:rPr>
        <w:t xml:space="preserve">Namun demikian, realitas di lapangan menunjukkan bahwa pengelolaan administrasi kurikulum masih menghadapi </w:t>
      </w:r>
      <w:r w:rsidRPr="00EC5B62">
        <w:rPr>
          <w:color w:val="000000" w:themeColor="text1"/>
        </w:rPr>
        <w:t>berbagai tantangan. Banyak dosen yang belum sepenuhnya memahami standar penyusunan RPS berbasis capaian pembelajaran (learning outcomes), serta belum mampu mengintegrasikan antara tujuan pembelajaran, metode, dan evaluasi secara sistematis. Selain itu, keterbatasan dalam pengembangan bahan ajar yang inovatif juga menjadi kendala dalam menciptakan pembelajaran yang berkualitas.</w:t>
      </w:r>
      <w:r w:rsidRPr="00EC5B62">
        <w:rPr>
          <w:color w:val="000000" w:themeColor="text1"/>
        </w:rPr>
        <w:fldChar w:fldCharType="begin"/>
      </w:r>
      <w:r w:rsidRPr="00EC5B62">
        <w:rPr>
          <w:color w:val="000000" w:themeColor="text1"/>
        </w:rPr>
        <w:instrText xml:space="preserve"> ADDIN ZOTERO_ITEM CSL_CITATION {"citationID":"OGQAvgET","properties":{"formattedCitation":"(Suyanto &amp; Jihad, 2013, p. 102)","plainCitation":"(Suyanto &amp; Jihad, 2013, p. 102)","noteIndex":0},"citationItems":[{"id":1081,"uris":["http://zotero.org/users/local/i2BPCVo0/items/Q2CMSLVE"],"itemData":{"id":1081,"type":"book","abstract":"Guru adalah rujukan keilmuan dan sikap bagi siswa. Tidak dapat  dipungkiri bahwa perilaku dan cara berpikir seseorang banyak dipengaruhi  oleh apa yang telah ditanamkan gurunya di sekolah. Untuk memperoleh  peserta didik yang unggul keilmuan dan kepribadiannya, perlu  dipersiapkan guru-guru yang andal dalam mendidik. Buku ini memberikan  pemaparan yang detail dan menyeluruh tentang sosok guru profesional,  yang tercakup dalam penguasaan metode pembelajaran, pengelolaan kelas,  pemecahan masalah di kelas, serta kemampuan evaluasi dan memotivasi  siswa. Bagi Anda yang ingin menjadi calon guru profesional, Anda akan  dibekali dengan pengetahuan seputar dunia belajar-mengajar dan bagaimana  menguasai serta menerapkannya. Sedangkan, bagi guru yang ingin  meningkatkan profesionalitas dalam mengajar, buku ini akan memperkaya  wawasan Anda dalam pengajaran dan pembinaan siswa di sekolah.","event-place":"Jakarta","ISBN":"978-602-7596-50-4","language":"id","note":"Google-Books-ID: nMEVBQAAQBAJ","number-of-pages":"297","publisher":"Erlangga","publisher-place":"Jakarta","source":"Google Books","title":"MENJADI GURU PROFESIONAL: Strategi Meningkatkan Kualifikasi dan Kualitas Guru di Era Global","title-short":"MENJADI GURU PROFESIONAL","author":[{"family":"Suyanto","given":""},{"family":"Jihad","given":"Asep"}],"issued":{"date-parts":[["2013",11,12]]}},"locator":"102","label":"page"}],"schema":"https://github.com/citation-style-language/schema/raw/master/csl-citation.json"} </w:instrText>
      </w:r>
      <w:r w:rsidRPr="00EC5B62">
        <w:rPr>
          <w:color w:val="000000" w:themeColor="text1"/>
        </w:rPr>
        <w:fldChar w:fldCharType="separate"/>
      </w:r>
      <w:r w:rsidR="007E7655" w:rsidRPr="007E7655">
        <w:t>(Suyanto &amp; Jihad, 2013, p. 102)</w:t>
      </w:r>
      <w:r w:rsidRPr="00EC5B62">
        <w:rPr>
          <w:color w:val="000000" w:themeColor="text1"/>
        </w:rPr>
        <w:fldChar w:fldCharType="end"/>
      </w:r>
      <w:r w:rsidRPr="00EC5B62">
        <w:rPr>
          <w:color w:val="000000" w:themeColor="text1"/>
        </w:rPr>
        <w:t>.</w:t>
      </w:r>
    </w:p>
    <w:p w14:paraId="42DB198A" w14:textId="1E989CDC" w:rsidR="00200D41" w:rsidRPr="00EC5B62" w:rsidRDefault="00200D41" w:rsidP="00200D41">
      <w:pPr>
        <w:pStyle w:val="NormalWeb"/>
        <w:spacing w:before="0" w:beforeAutospacing="0" w:after="0" w:afterAutospacing="0"/>
        <w:ind w:firstLine="709"/>
        <w:jc w:val="both"/>
        <w:rPr>
          <w:color w:val="000000" w:themeColor="text1"/>
        </w:rPr>
      </w:pPr>
      <w:r w:rsidRPr="00EC5B62">
        <w:rPr>
          <w:color w:val="000000" w:themeColor="text1"/>
        </w:rPr>
        <w:t xml:space="preserve">Permasalahan tersebut semakin kompleks seiring dengan tuntutan implementasi kebijakan pendidikan nasional yang berbasis pada standar mutu dan outcome-based education (OBE). Dalam pendekatan OBE, proses pembelajaran harus dirancang secara sistematis dengan mengacu pada capaian pembelajaran lulusan (CPL), sehingga setiap aktivitas pembelajaran memiliki kontribusi yang jelas terhadap pencapaian kompetensi mahasiswa </w:t>
      </w:r>
      <w:r w:rsidRPr="00EC5B62">
        <w:rPr>
          <w:color w:val="000000" w:themeColor="text1"/>
        </w:rPr>
        <w:fldChar w:fldCharType="begin"/>
      </w:r>
      <w:r w:rsidRPr="00EC5B62">
        <w:rPr>
          <w:color w:val="000000" w:themeColor="text1"/>
        </w:rPr>
        <w:instrText xml:space="preserve"> ADDIN ZOTERO_ITEM CSL_CITATION {"citationID":"ivI32ntb","properties":{"formattedCitation":"(Kemendikbud, 2020, p. 15)","plainCitation":"(Kemendikbud, 2020, p. 15)","noteIndex":0},"citationItems":[{"id":1084,"uris":["http://zotero.org/users/local/i2BPCVo0/items/8V43WF76"],"itemData":{"id":1084,"type":"book","event-place":"Jakarta","publisher":"Direktorat Jenderal Pendidikan Tinggi,","publisher-place":"Jakarta","title":"Panduan Penyusunan Kurikulum Pendidikan Tinggi Berbasis OBE","author":[{"family":"Kemendikbud","given":""}],"issued":{"date-parts":[["2020"]]}},"locator":"15","label":"page"}],"schema":"https://github.com/citation-style-language/schema/raw/master/csl-citation.json"} </w:instrText>
      </w:r>
      <w:r w:rsidRPr="00EC5B62">
        <w:rPr>
          <w:color w:val="000000" w:themeColor="text1"/>
        </w:rPr>
        <w:fldChar w:fldCharType="separate"/>
      </w:r>
      <w:r w:rsidR="007E7655" w:rsidRPr="007E7655">
        <w:t>(Kemendikbud, 2020, p. 15)</w:t>
      </w:r>
      <w:r w:rsidRPr="00EC5B62">
        <w:rPr>
          <w:color w:val="000000" w:themeColor="text1"/>
        </w:rPr>
        <w:fldChar w:fldCharType="end"/>
      </w:r>
      <w:r w:rsidRPr="00EC5B62">
        <w:rPr>
          <w:color w:val="000000" w:themeColor="text1"/>
        </w:rPr>
        <w:t>.</w:t>
      </w:r>
    </w:p>
    <w:p w14:paraId="6A6FABF5" w14:textId="71809C67" w:rsidR="00200D41" w:rsidRPr="00EC5B62" w:rsidRDefault="00200D41" w:rsidP="00200D41">
      <w:pPr>
        <w:pStyle w:val="NormalWeb"/>
        <w:spacing w:before="0" w:beforeAutospacing="0" w:after="0" w:afterAutospacing="0"/>
        <w:ind w:firstLine="709"/>
        <w:jc w:val="both"/>
        <w:rPr>
          <w:color w:val="000000" w:themeColor="text1"/>
        </w:rPr>
      </w:pPr>
      <w:r w:rsidRPr="00EC5B62">
        <w:rPr>
          <w:color w:val="000000" w:themeColor="text1"/>
        </w:rPr>
        <w:t xml:space="preserve">Di sisi lain, sistem penjaminan mutu internal (SPMI) di perguruan tinggi juga menuntut adanya pengelolaan kurikulum yang berkelanjutan melalui siklus PPEPP (Perencanaan, Pelaksanaan, Evaluasi, Pengendalian, dan Peningkatan). Implementasi siklus ini membutuhkan kesiapan sumber daya manusia, khususnya dosen, dalam memahami dan menerapkan prinsip-prinsip manajemen mutu dalam pembelajaran </w:t>
      </w:r>
      <w:r w:rsidRPr="00EC5B62">
        <w:rPr>
          <w:color w:val="000000" w:themeColor="text1"/>
        </w:rPr>
        <w:fldChar w:fldCharType="begin"/>
      </w:r>
      <w:r w:rsidR="007E7655">
        <w:rPr>
          <w:color w:val="000000" w:themeColor="text1"/>
        </w:rPr>
        <w:instrText xml:space="preserve"> ADDIN ZOTERO_ITEM CSL_CITATION {"citationID":"I7BeitxQ","properties":{"formattedCitation":"(\\uc0\\u8216{}Permen Ristekdikti No. 62 Tahun 2016\\uc0\\u8217{}, n.d.-a)","plainCitation":"(‘Permen Ristekdikti No. 62 Tahun 2016’, n.d.-a)","noteIndex":0},"citationItems":[{"id":1086,"uris":["http://zotero.org/users/local/i2BPCVo0/items/A7QGNQ7B"],"itemData":{"id":1086,"type":"webpage","abstract":"Sistem Penjaminan Mutu Pendidikan Tinggi","container-title":"Database Peraturan | JDIH BPK","title":"Permen Ristekdikti No. 62 Tahun 2016","URL":"http://peraturan.bpk.go.id/Details/141827/permen-ristekdikti-no-62-tahun-2016","accessed":{"date-parts":[["2026",4,28]]}}}],"schema":"https://github.com/citation-style-language/schema/raw/master/csl-citation.json"} </w:instrText>
      </w:r>
      <w:r w:rsidRPr="00EC5B62">
        <w:rPr>
          <w:color w:val="000000" w:themeColor="text1"/>
        </w:rPr>
        <w:fldChar w:fldCharType="separate"/>
      </w:r>
      <w:r w:rsidR="007E7655" w:rsidRPr="007E7655">
        <w:t>(‘Permen Ristekdikti No. 62 Tahun 2016’, n.d.-a)</w:t>
      </w:r>
      <w:r w:rsidRPr="00EC5B62">
        <w:rPr>
          <w:color w:val="000000" w:themeColor="text1"/>
        </w:rPr>
        <w:fldChar w:fldCharType="end"/>
      </w:r>
      <w:r w:rsidRPr="00EC5B62">
        <w:rPr>
          <w:color w:val="000000" w:themeColor="text1"/>
        </w:rPr>
        <w:t>.</w:t>
      </w:r>
    </w:p>
    <w:p w14:paraId="68DEA77E" w14:textId="4AA80AF3" w:rsidR="002C08ED" w:rsidRPr="00EC5B62" w:rsidRDefault="00200D41" w:rsidP="002C08ED">
      <w:pPr>
        <w:pStyle w:val="NormalWeb"/>
        <w:spacing w:before="0" w:beforeAutospacing="0" w:after="0" w:afterAutospacing="0"/>
        <w:ind w:firstLine="709"/>
        <w:jc w:val="both"/>
        <w:rPr>
          <w:color w:val="000000" w:themeColor="text1"/>
        </w:rPr>
      </w:pPr>
      <w:r w:rsidRPr="00EC5B62">
        <w:rPr>
          <w:color w:val="000000" w:themeColor="text1"/>
        </w:rPr>
        <w:t xml:space="preserve">Dalam konteks ini, peningkatan kompetensi dosen dalam administrasi kurikulum menjadi kebutuhan yang mendesak. Dosen tidak hanya dituntut untuk menguasai materi ajar, tetapi juga harus mampu merancang, melaksanakan, dan mengevaluasi pembelajaran secara profesional. Kompetensi ini menjadi kunci dalam menciptakan pembelajaran yang efektif, efisien, dan berorientasi pada hasil belajar mahasiswa </w:t>
      </w:r>
      <w:r w:rsidRPr="00EC5B62">
        <w:rPr>
          <w:color w:val="000000" w:themeColor="text1"/>
        </w:rPr>
        <w:fldChar w:fldCharType="begin"/>
      </w:r>
      <w:r w:rsidR="00D55BB7" w:rsidRPr="00EC5B62">
        <w:rPr>
          <w:color w:val="000000" w:themeColor="text1"/>
        </w:rPr>
        <w:instrText xml:space="preserve"> ADDIN ZOTERO_ITEM CSL_CITATION {"citationID":"HQacdeEv","properties":{"formattedCitation":"(Hamzah B Uno, 2017, p. 66)","plainCitation":"(Hamzah B Uno, 2017, p. 66)","noteIndex":0},"citationItems":[{"id":1088,"uris":["http://zotero.org/users/local/i2BPCVo0/items/L4RQFHXU"],"itemData":{"id":1088,"type":"book","abstract":"</w:instrText>
      </w:r>
      <w:dir w:val="ltr">
        <w:r w:rsidR="00D55BB7" w:rsidRPr="00EC5B62">
          <w:rPr>
            <w:color w:val="000000" w:themeColor="text1"/>
          </w:rPr>
          <w:instrText>HB Uno, 2017</w:instrText>
        </w:r>
        <w:r w:rsidR="00D55BB7" w:rsidRPr="00EC5B62">
          <w:rPr>
            <w:color w:val="000000" w:themeColor="text1"/>
          </w:rPr>
          <w:instrText xml:space="preserve">‬ - </w:instrText>
        </w:r>
        <w:dir w:val="ltr">
          <w:r w:rsidR="00D55BB7" w:rsidRPr="00EC5B62">
            <w:rPr>
              <w:color w:val="000000" w:themeColor="text1"/>
            </w:rPr>
            <w:instrText>Dikutip 7.944 kali</w:instrText>
          </w:r>
          <w:r w:rsidR="00D55BB7" w:rsidRPr="00EC5B62">
            <w:rPr>
              <w:color w:val="000000" w:themeColor="text1"/>
            </w:rPr>
            <w:instrText>‬","event-place":"Jakarta","publisher":"Bumi Aksara","publisher-place":"Jakarta","title":"</w:instrText>
          </w:r>
          <w:dir w:val="ltr">
            <w:r w:rsidR="00D55BB7" w:rsidRPr="00EC5B62">
              <w:rPr>
                <w:color w:val="000000" w:themeColor="text1"/>
              </w:rPr>
              <w:instrText>Profesi kependidikan</w:instrText>
            </w:r>
            <w:r w:rsidR="00D55BB7" w:rsidRPr="00EC5B62">
              <w:rPr>
                <w:color w:val="000000" w:themeColor="text1"/>
              </w:rPr>
              <w:instrText xml:space="preserve">‬","author":[{"family":"Hamzah B Uno","given":""}],"accessed":{"date-parts":[["2026",4,28]]},"issued":{"date-parts":[["2017"]]}},"locator":"66","label":"page"}],"schema":"https://github.com/citation-style-language/schema/raw/master/csl-citation.json"} </w:instrText>
            </w:r>
            <w:r w:rsidRPr="00EC5B62">
              <w:rPr>
                <w:color w:val="000000" w:themeColor="text1"/>
              </w:rPr>
              <w:fldChar w:fldCharType="separate"/>
            </w:r>
            <w:r w:rsidR="007E7655" w:rsidRPr="007E7655">
              <w:t>(Hamzah B Uno, 2017, p. 66)</w:t>
            </w:r>
            <w:r w:rsidRPr="00EC5B62">
              <w:rPr>
                <w:color w:val="000000" w:themeColor="text1"/>
              </w:rPr>
              <w:fldChar w:fldCharType="end"/>
            </w:r>
            <w:r w:rsidRPr="00EC5B62">
              <w:rPr>
                <w:color w:val="000000" w:themeColor="text1"/>
              </w:rPr>
              <w:t>.</w:t>
            </w:r>
            <w:r w:rsidR="00C21EB3" w:rsidRPr="00EC5B62">
              <w:rPr>
                <w:color w:val="000000" w:themeColor="text1"/>
              </w:rPr>
              <w:t>‬</w:t>
            </w:r>
            <w:r w:rsidR="00C21EB3" w:rsidRPr="00EC5B62">
              <w:rPr>
                <w:color w:val="000000" w:themeColor="text1"/>
              </w:rPr>
              <w:t>‬</w:t>
            </w:r>
            <w:r w:rsidR="00C21EB3" w:rsidRPr="00EC5B62">
              <w:rPr>
                <w:color w:val="000000" w:themeColor="text1"/>
              </w:rPr>
              <w:t>‬</w:t>
            </w:r>
            <w:r w:rsidRPr="00EC5B62">
              <w:rPr>
                <w:color w:val="000000" w:themeColor="text1"/>
              </w:rPr>
              <w:t>‬</w:t>
            </w:r>
            <w:r w:rsidRPr="00EC5B62">
              <w:rPr>
                <w:color w:val="000000" w:themeColor="text1"/>
              </w:rPr>
              <w:t>‬</w:t>
            </w:r>
            <w:r w:rsidRPr="00EC5B62">
              <w:rPr>
                <w:color w:val="000000" w:themeColor="text1"/>
              </w:rPr>
              <w:t>‬</w:t>
            </w:r>
            <w:r w:rsidRPr="00EC5B62">
              <w:rPr>
                <w:color w:val="000000" w:themeColor="text1"/>
              </w:rPr>
              <w:t>‬</w:t>
            </w:r>
            <w:r w:rsidRPr="00EC5B62">
              <w:rPr>
                <w:color w:val="000000" w:themeColor="text1"/>
              </w:rPr>
              <w:t>‬</w:t>
            </w:r>
            <w:r w:rsidRPr="00EC5B62">
              <w:rPr>
                <w:color w:val="000000" w:themeColor="text1"/>
              </w:rPr>
              <w:t>‬</w:t>
            </w:r>
            <w:r w:rsidRPr="00EC5B62">
              <w:rPr>
                <w:color w:val="000000" w:themeColor="text1"/>
              </w:rPr>
              <w:t>‬</w:t>
            </w:r>
            <w:r w:rsidRPr="00EC5B62">
              <w:rPr>
                <w:color w:val="000000" w:themeColor="text1"/>
              </w:rPr>
              <w:t>‬</w:t>
            </w:r>
            <w:r w:rsidRPr="00EC5B62">
              <w:rPr>
                <w:color w:val="000000" w:themeColor="text1"/>
              </w:rPr>
              <w:t>‬</w:t>
            </w:r>
            <w:r w:rsidRPr="00EC5B62">
              <w:rPr>
                <w:color w:val="000000" w:themeColor="text1"/>
              </w:rPr>
              <w:t>‬</w:t>
            </w:r>
            <w:r w:rsidRPr="00EC5B62">
              <w:rPr>
                <w:color w:val="000000" w:themeColor="text1"/>
              </w:rPr>
              <w:t>‬</w:t>
            </w:r>
            <w:r w:rsidRPr="00EC5B62">
              <w:rPr>
                <w:color w:val="000000" w:themeColor="text1"/>
              </w:rPr>
              <w:t>‬</w:t>
            </w:r>
            <w:r w:rsidR="001C228A" w:rsidRPr="00EC5B62">
              <w:rPr>
                <w:color w:val="000000" w:themeColor="text1"/>
              </w:rPr>
              <w:t>‬</w:t>
            </w:r>
            <w:r w:rsidR="001C228A" w:rsidRPr="00EC5B62">
              <w:rPr>
                <w:color w:val="000000" w:themeColor="text1"/>
              </w:rPr>
              <w:t>‬</w:t>
            </w:r>
            <w:r>
              <w:t>‬</w:t>
            </w:r>
            <w:r>
              <w:t>‬</w:t>
            </w:r>
            <w:r>
              <w:t>‬</w:t>
            </w:r>
            <w:r>
              <w:t>‬</w:t>
            </w:r>
            <w:r>
              <w:t>‬</w:t>
            </w:r>
            <w:r>
              <w:t>‬</w:t>
            </w:r>
            <w:r w:rsidR="00C31F6D">
              <w:t>‬</w:t>
            </w:r>
            <w:r w:rsidR="00C31F6D">
              <w:t>‬</w:t>
            </w:r>
            <w:r w:rsidR="00C31F6D">
              <w:t>‬</w:t>
            </w:r>
          </w:dir>
        </w:dir>
      </w:dir>
    </w:p>
    <w:p w14:paraId="0AF4F9CD" w14:textId="63E45AEB" w:rsidR="002C08ED" w:rsidRPr="00EC5B62" w:rsidRDefault="002C08ED" w:rsidP="002C08ED">
      <w:pPr>
        <w:pStyle w:val="NormalWeb"/>
        <w:spacing w:before="0" w:beforeAutospacing="0" w:after="0" w:afterAutospacing="0"/>
        <w:ind w:firstLine="709"/>
        <w:jc w:val="both"/>
        <w:rPr>
          <w:color w:val="000000" w:themeColor="text1"/>
        </w:rPr>
      </w:pPr>
      <w:r w:rsidRPr="00EC5B62">
        <w:rPr>
          <w:color w:val="000000" w:themeColor="text1"/>
        </w:rPr>
        <w:t xml:space="preserve">Hasil evaluasi internal yang dilakukan oleh Lembaga Pengembangan Kurikulum dan Pembelajaran (LPKP) Institut </w:t>
      </w:r>
      <w:r w:rsidRPr="00EC5B62">
        <w:rPr>
          <w:color w:val="000000" w:themeColor="text1"/>
        </w:rPr>
        <w:lastRenderedPageBreak/>
        <w:t>Al Fithrah Surabaya menunjukkan masih terdapat kesenjangan antara tuntutan kebijakan dan praktik penyusunan perangkat pembelajaran oleh dosen. Sebagian dosen masih mengalami kesulitan dalam menerjemahkan CPL ke dalam capaian pembelajaran mata kuliah (CPMK), menyusun alur ketercapaian pembelajaran, menentukan strategi pembelajaran yang sesuai, serta mengembangkan instrumen asesmen yang mampu mengukur ketercapaian kompetensi mahasiswa secara objektif. Kondisi ini mengakibatkan perangkat pembelajaran yang disusun belum sepenuhnya mencerminkan prinsip constructive alignment sebagaimana ditekankan dalam pendekatan OBE</w:t>
      </w:r>
      <w:r w:rsidR="009C6435" w:rsidRPr="00EC5B62">
        <w:rPr>
          <w:color w:val="000000" w:themeColor="text1"/>
        </w:rPr>
        <w:t xml:space="preserve"> </w:t>
      </w:r>
      <w:r w:rsidR="009C6435" w:rsidRPr="00EC5B62">
        <w:rPr>
          <w:color w:val="000000" w:themeColor="text1"/>
        </w:rPr>
        <w:fldChar w:fldCharType="begin"/>
      </w:r>
      <w:r w:rsidR="009C6435" w:rsidRPr="00EC5B62">
        <w:rPr>
          <w:color w:val="000000" w:themeColor="text1"/>
        </w:rPr>
        <w:instrText xml:space="preserve"> ADDIN ZOTERO_ITEM CSL_CITATION {"citationID":"gen8l63Z","properties":{"formattedCitation":"(Biggs &amp; Tang, 2022, pp. 95\\uc0\\u8211{}110)","plainCitation":"(Biggs &amp; Tang, 2022, pp. 95–110)","noteIndex":0},"citationItems":[{"id":1106,"uris":["http://zotero.org/users/local/i2BPCVo0/items/EKV2IGPX"],"itemData":{"id":1106,"type":"book","collection-title":"SRHE and Open University Press Imprint","edition":"4th edition","event-place":"Maidenhead","ISBN":"978-0-335-24275-7","language":"en","number-of-pages":"1","publisher":"McGraw-Hill/Society for Research into Higher Education/Open University Press","publisher-place":"Maidenhead","source":"K10plus ISBN","title":"Teaching for quality learning at university: what the student does","title-short":"Teaching for quality learning at university","author":[{"family":"Biggs","given":"John B."},{"family":"Tang","given":"Catherine So-kum"}],"contributor":[{"literal":"Society for Research into Higher Education"}],"issued":{"date-parts":[["2022"]]}},"locator":"95-110","label":"page"}],"schema":"https://github.com/citation-style-language/schema/raw/master/csl-citation.json"} </w:instrText>
      </w:r>
      <w:r w:rsidR="009C6435" w:rsidRPr="00EC5B62">
        <w:rPr>
          <w:color w:val="000000" w:themeColor="text1"/>
        </w:rPr>
        <w:fldChar w:fldCharType="separate"/>
      </w:r>
      <w:r w:rsidR="007E7655" w:rsidRPr="007E7655">
        <w:t>(Biggs &amp; Tang, 2022, pp. 95–110)</w:t>
      </w:r>
      <w:r w:rsidR="009C6435" w:rsidRPr="00EC5B62">
        <w:rPr>
          <w:color w:val="000000" w:themeColor="text1"/>
        </w:rPr>
        <w:fldChar w:fldCharType="end"/>
      </w:r>
      <w:r w:rsidRPr="00EC5B62">
        <w:rPr>
          <w:color w:val="000000" w:themeColor="text1"/>
        </w:rPr>
        <w:t>.</w:t>
      </w:r>
    </w:p>
    <w:p w14:paraId="6DF44802" w14:textId="52BF5A3D" w:rsidR="002C08ED" w:rsidRPr="00EC5B62" w:rsidRDefault="002C08ED" w:rsidP="002C08ED">
      <w:pPr>
        <w:ind w:right="-2" w:firstLine="567"/>
        <w:rPr>
          <w:color w:val="000000" w:themeColor="text1"/>
        </w:rPr>
      </w:pPr>
      <w:r w:rsidRPr="00EC5B62">
        <w:rPr>
          <w:color w:val="000000" w:themeColor="text1"/>
        </w:rPr>
        <w:t>Kesenjangan tersebut menjadi isu penting karena Rencana Pembelajaran Semester (RPS) merupakan dokumen utama yang menjembatani kurikulum dengan praktik pembelajaran di kelas. Dalam pendekatan OBE, RPS tidak hanya berfungsi sebagai dokumen administratif, tetapi sebagai instrumen akademik yang memetakan hubungan antara CPL, CPMK, sub-CPMK, strategi pembelajaran, pengalaman belajar mahasiswa, serta teknik asesmen yang digunakan. Dengan demikian, kualitas penyusunan RPS akan sangat menentukan efektivitas proses pembelajaran dan ketercapaian kompetensi lulusan</w:t>
      </w:r>
      <w:r w:rsidR="009C6435" w:rsidRPr="00EC5B62">
        <w:rPr>
          <w:color w:val="000000" w:themeColor="text1"/>
          <w:lang w:val="en-US"/>
        </w:rPr>
        <w:t xml:space="preserve"> </w:t>
      </w:r>
      <w:r w:rsidR="009C6435" w:rsidRPr="00EC5B62">
        <w:rPr>
          <w:color w:val="000000" w:themeColor="text1"/>
          <w:lang w:val="en-US"/>
        </w:rPr>
        <w:fldChar w:fldCharType="begin"/>
      </w:r>
      <w:r w:rsidR="009C6435" w:rsidRPr="00EC5B62">
        <w:rPr>
          <w:color w:val="000000" w:themeColor="text1"/>
          <w:lang w:val="en-US"/>
        </w:rPr>
        <w:instrText xml:space="preserve"> ADDIN ZOTERO_ITEM CSL_CITATION {"citationID":"bPNae5C1","properties":{"formattedCitation":"(Partiwi, n.d.)","plainCitation":"(Partiwi, n.d.)","noteIndex":0},"citationItems":[{"id":1108,"uris":["http://zotero.org/users/local/i2BPCVo0/items/VDW3FJ2L"],"itemData":{"id":1108,"type":"article-journal","language":"id","source":"Zotero","title":"PANDUAN IMPLEMENTASI PEMBELAJARAN BERPUSAT PADA MAHASISWA","author":[{"family":"Partiwi","given":"Sri Gunani"}]}}],"schema":"https://github.com/citation-style-language/schema/raw/master/csl-citation.json"} </w:instrText>
      </w:r>
      <w:r w:rsidR="009C6435" w:rsidRPr="00EC5B62">
        <w:rPr>
          <w:color w:val="000000" w:themeColor="text1"/>
          <w:lang w:val="en-US"/>
        </w:rPr>
        <w:fldChar w:fldCharType="separate"/>
      </w:r>
      <w:r w:rsidR="007E7655" w:rsidRPr="007E7655">
        <w:t>(Partiwi, n.d.)</w:t>
      </w:r>
      <w:r w:rsidR="009C6435" w:rsidRPr="00EC5B62">
        <w:rPr>
          <w:color w:val="000000" w:themeColor="text1"/>
          <w:lang w:val="en-US"/>
        </w:rPr>
        <w:fldChar w:fldCharType="end"/>
      </w:r>
      <w:r w:rsidRPr="00EC5B62">
        <w:rPr>
          <w:color w:val="000000" w:themeColor="text1"/>
        </w:rPr>
        <w:t>.</w:t>
      </w:r>
    </w:p>
    <w:p w14:paraId="4BD4BC24" w14:textId="29BDAD8B" w:rsidR="002C08ED" w:rsidRPr="00EC5B62" w:rsidRDefault="002C08ED" w:rsidP="002C08ED">
      <w:pPr>
        <w:ind w:right="-2" w:firstLine="567"/>
        <w:rPr>
          <w:color w:val="000000" w:themeColor="text1"/>
        </w:rPr>
      </w:pPr>
      <w:r w:rsidRPr="00EC5B62">
        <w:rPr>
          <w:color w:val="000000" w:themeColor="text1"/>
        </w:rPr>
        <w:t>Selain aspek penyusunan RPS, dosen juga dituntut untuk mengembangkan bahan ajar dan instrumen evaluasi yang mendukung pembelajaran berpusat pada mahasiswa (student-centered learning). Namun, perkembangan teknologi digital, tuntutan pembelajaran abad ke-21, dan implementasi Society 5.0 menuntut kompetensi yang lebih kompleks dalam merancang pengalaman belajar yang inovatif, adaptif, dan terukur. Oleh karena itu, peningkatan kapasitas dosen dalam pengelolaan administrasi kurikulum menjadi kebutuhan yang mendesak bagi perguruan tinggi</w:t>
      </w:r>
      <w:r w:rsidR="009C6435" w:rsidRPr="00EC5B62">
        <w:rPr>
          <w:color w:val="000000" w:themeColor="text1"/>
          <w:lang w:val="en-US"/>
        </w:rPr>
        <w:t xml:space="preserve"> </w:t>
      </w:r>
      <w:r w:rsidR="009C6435" w:rsidRPr="00EC5B62">
        <w:rPr>
          <w:color w:val="000000" w:themeColor="text1"/>
          <w:lang w:val="en-US"/>
        </w:rPr>
        <w:fldChar w:fldCharType="begin"/>
      </w:r>
      <w:r w:rsidR="007E7655">
        <w:rPr>
          <w:color w:val="000000" w:themeColor="text1"/>
          <w:lang w:val="en-US"/>
        </w:rPr>
        <w:instrText xml:space="preserve"> ADDIN ZOTERO_ITEM CSL_CITATION {"citationID":"Nr1VBmSN","properties":{"formattedCitation":"(Zain, Khasanah, &amp; Yayuk, 2025)","plainCitation":"(Zain, Khasanah, &amp; Yayuk, 2025)","noteIndex":0},"citationItems":[{"id":1109,"uris":["http://zotero.org/users/local/i2BPCVo0/items/FYT4UCY3"],"itemData":{"id":1109,"type":"article-journal","abstract":"Era Society 5.0 menuntut transformasi pendidikan yang menempatkan guru Bahasa Indonesia sebagai aktor strategis dalam menciptakan ekosistem pembelajaran yang adaptif, reflektif, dan berbasis teknologi. Dalam konteks ini, pengembangan kompetensi guru tidak lagi cukup berfokus pada keterampilan teknis semata, tetapi harus mencakup literasi digital, agensi pedagogis, serta keterlibatan ilmiah. Studi ini bertujuan untuk mengeksplorasi dan menyintesiskan berbagai model pengembangan kompetensi guru Bahasa Indonesia berdasarkan lima artikel ilmiah utama yang relevan dengan era Society 5.0. Metode yang digunakan adalah studi literatur dengan pendekatan deskriptif kualitatif. Data dianalisis menggunakan teknik konten berbasis matriks tematik melalui tahapan reduksi data, penyajian data, dan verifikasi. Hasil kajian mengidentifikasi lima model dominan: (1) Adaptive Professionalism Model (Tran Minh), (2) Contextual Digital Competency Model (Grisma et al.), (3) Sustainable Digital Transformation Model (Vorotnykova), (4) Reflective and Collaborative Agency Model (Averina &amp;amp; Kuswandono), dan (5) Academic Engagement-Based Development Model (Tias &amp;amp; Tongjean). Masing-masing model memiliki keunggulan kontekstual, namun belum sepenuhnya menjawab kompleksitas tantangan era Society 5.0 secara terpadu. Oleh karena itu, pendekatan hibrida yang mengintegrasikan kekuatan kelima model tersebut direkomendasikan sebagai strategi yang paling efektif. Rekomendasi meliputi: pelatihan berbasis konteks lapangan, penguatan refleksi profesional, pemanfaatan teknologi adaptif, serta dukungan kelembagaan yang berkelanjutan. Temuan ini berkontribusi terhadap perumusan strategi pengembangan kompetensi guru Bahasa Indonesia yang lebih relevan, holistik, dan aplikatif dalam menghadapi era digital-humanistik Society 5.0.","container-title":"JURNAL KONFIKS","DOI":"10.26618/akzb8783","ISSN":"2746-1866","issue":"3","language":"id","license":"Copyright (c) 2025 JURNAL KONFIKS","page":"120-129","source":"journal.unismuh.ac.id","title":"Mempersiapkan Guru Bahasa Indonesia sebagai Profesional di Era 5.0: Meningkatkan Kompetensi melalui Pelatihan dan Pembangunan Berkelanjutan","title-short":"Mempersiapkan Guru Bahasa Indonesia sebagai Profesional di Era 5.0","volume":"12","author":[{"family":"Zain","given":"Rahayu Alfatu"},{"family":"Khasanah","given":"Niswatun"},{"family":"Yayuk","given":"Erna"}],"issued":{"date-parts":[["2025",9,22]]}}}],"schema":"https://github.com/citation-style-language/schema/raw/master/csl-citation.json"} </w:instrText>
      </w:r>
      <w:r w:rsidR="009C6435" w:rsidRPr="00EC5B62">
        <w:rPr>
          <w:color w:val="000000" w:themeColor="text1"/>
          <w:lang w:val="en-US"/>
        </w:rPr>
        <w:fldChar w:fldCharType="separate"/>
      </w:r>
      <w:r w:rsidR="007E7655" w:rsidRPr="007E7655">
        <w:t>(Zain, Khasanah, &amp; Yayuk, 2025)</w:t>
      </w:r>
      <w:r w:rsidR="009C6435" w:rsidRPr="00EC5B62">
        <w:rPr>
          <w:color w:val="000000" w:themeColor="text1"/>
          <w:lang w:val="en-US"/>
        </w:rPr>
        <w:fldChar w:fldCharType="end"/>
      </w:r>
      <w:r w:rsidRPr="00EC5B62">
        <w:rPr>
          <w:color w:val="000000" w:themeColor="text1"/>
        </w:rPr>
        <w:t>.</w:t>
      </w:r>
    </w:p>
    <w:p w14:paraId="3B42993B" w14:textId="77777777" w:rsidR="002C08ED" w:rsidRPr="00EC5B62" w:rsidRDefault="002C08ED" w:rsidP="002C08ED">
      <w:pPr>
        <w:ind w:right="-2" w:firstLine="567"/>
        <w:rPr>
          <w:color w:val="000000" w:themeColor="text1"/>
        </w:rPr>
      </w:pPr>
    </w:p>
    <w:p w14:paraId="04FD3258" w14:textId="7B66932D" w:rsidR="002C08ED" w:rsidRPr="00EC5B62" w:rsidRDefault="002C08ED" w:rsidP="002C08ED">
      <w:pPr>
        <w:ind w:right="-2" w:firstLine="567"/>
        <w:rPr>
          <w:color w:val="000000" w:themeColor="text1"/>
        </w:rPr>
      </w:pPr>
      <w:r w:rsidRPr="00EC5B62">
        <w:rPr>
          <w:color w:val="000000" w:themeColor="text1"/>
        </w:rPr>
        <w:t>Kebutuhan tersebut semakin relevan dengan implementasi Sistem Penjaminan Mutu Internal (SPMI) yang mensyaratkan pengelolaan kurikulum secara berkelanjutan melalui siklus PPEPP (Penetapan, Pelaksanaan, Evaluasi, Pengendalian, dan Peningkatan). Keberhasilan siklus mutu tersebut sangat dipengaruhi oleh kemampuan dosen dalam menyusun dan mengimplementasikan perangkat pembelajaran yang sesuai dengan standar mutu pendidikan tinggi</w:t>
      </w:r>
      <w:r w:rsidR="000E1A28" w:rsidRPr="00EC5B62">
        <w:rPr>
          <w:color w:val="000000" w:themeColor="text1"/>
          <w:lang w:val="en-US"/>
        </w:rPr>
        <w:t xml:space="preserve"> </w:t>
      </w:r>
      <w:r w:rsidR="000E1A28" w:rsidRPr="00EC5B62">
        <w:rPr>
          <w:color w:val="000000" w:themeColor="text1"/>
          <w:lang w:val="en-US"/>
        </w:rPr>
        <w:fldChar w:fldCharType="begin"/>
      </w:r>
      <w:r w:rsidR="000E1A28" w:rsidRPr="00EC5B62">
        <w:rPr>
          <w:color w:val="000000" w:themeColor="text1"/>
          <w:lang w:val="en-US"/>
        </w:rPr>
        <w:instrText xml:space="preserve"> ADDIN ZOTERO_ITEM CSL_CITATION {"citationID":"69O3XANo","properties":{"formattedCitation":"(Menteri Pendidikan, Kebudayaan, Riset, dan Teknologi Nomor 53 Tahun 2023, 2023)","plainCitation":"(Menteri Pendidikan, Kebudayaan, Riset, dan Teknologi Nomor 53 Tahun 2023, 2023)","noteIndex":0},"citationItems":[{"id":1111,"uris":["http://zotero.org/users/local/i2BPCVo0/items/RSVZWU66"],"itemData":{"id":1111,"type":"book","event-place":"Jakarta","publisher":"Kemendikbudristek,","publisher-place":"Jakarta","title":"Kementerian Pendidikan, Kebudayaan, Riset, dan Teknologi Republik Indonesia, Peraturan Menteri Pendidikan, Kebudayaan, Riset, dan Teknologi Nomor 53 tentang Penjaminan Mutu Pendidikan Tinggi","author":[{"family":"Menteri Pendidikan, Kebudayaan, Riset, dan Teknologi Nomor 53 Tahun 2023","given":""}],"issued":{"date-parts":[["2023"]]}}}],"schema":"https://github.com/citation-style-language/schema/raw/master/csl-citation.json"} </w:instrText>
      </w:r>
      <w:r w:rsidR="000E1A28" w:rsidRPr="00EC5B62">
        <w:rPr>
          <w:color w:val="000000" w:themeColor="text1"/>
          <w:lang w:val="en-US"/>
        </w:rPr>
        <w:fldChar w:fldCharType="separate"/>
      </w:r>
      <w:r w:rsidR="007E7655" w:rsidRPr="007E7655">
        <w:t>(Menteri Pendidikan, Kebudayaan, Riset, dan Teknologi Nomor 53 Tahun 2023, 2023)</w:t>
      </w:r>
      <w:r w:rsidR="000E1A28" w:rsidRPr="00EC5B62">
        <w:rPr>
          <w:color w:val="000000" w:themeColor="text1"/>
          <w:lang w:val="en-US"/>
        </w:rPr>
        <w:fldChar w:fldCharType="end"/>
      </w:r>
      <w:r w:rsidRPr="00EC5B62">
        <w:rPr>
          <w:color w:val="000000" w:themeColor="text1"/>
        </w:rPr>
        <w:t>.</w:t>
      </w:r>
    </w:p>
    <w:p w14:paraId="70245B82" w14:textId="3FCF336F" w:rsidR="00200D41" w:rsidRPr="00EC5B62" w:rsidRDefault="00200D41" w:rsidP="00200D41">
      <w:pPr>
        <w:pStyle w:val="NormalWeb"/>
        <w:spacing w:before="0" w:beforeAutospacing="0" w:after="0" w:afterAutospacing="0"/>
        <w:ind w:firstLine="709"/>
        <w:jc w:val="both"/>
        <w:rPr>
          <w:color w:val="000000" w:themeColor="text1"/>
        </w:rPr>
      </w:pPr>
      <w:r w:rsidRPr="00EC5B62">
        <w:rPr>
          <w:color w:val="000000" w:themeColor="text1"/>
        </w:rPr>
        <w:t xml:space="preserve">Sebagai respons terhadap berbagai permasalahan tersebut, </w:t>
      </w:r>
      <w:r w:rsidRPr="00EC5B62">
        <w:rPr>
          <w:rStyle w:val="whitespace-normal"/>
          <w:color w:val="000000" w:themeColor="text1"/>
        </w:rPr>
        <w:t>Institut Al Fithrah Surabaya</w:t>
      </w:r>
      <w:r w:rsidRPr="00EC5B62">
        <w:rPr>
          <w:color w:val="000000" w:themeColor="text1"/>
        </w:rPr>
        <w:t xml:space="preserve"> melalui Lembaga Pengembangan Kurikulum dan Pembelajaran (LPKP) menyelenggarakan kegiatan workshop optimalisasi administrasi kurikulum. Kegiatan ini merupakan bagian dari upaya institusi dalam meningkatkan kualitas pembelajaran melalui penguatan kapasitas dosen dalam pengelolaan kurikulum.</w:t>
      </w:r>
    </w:p>
    <w:p w14:paraId="3DD77D04" w14:textId="77777777" w:rsidR="00200D41" w:rsidRPr="00EC5B62" w:rsidRDefault="00200D41" w:rsidP="00200D41">
      <w:pPr>
        <w:pStyle w:val="NormalWeb"/>
        <w:spacing w:before="0" w:beforeAutospacing="0" w:after="0" w:afterAutospacing="0"/>
        <w:ind w:firstLine="709"/>
        <w:jc w:val="both"/>
        <w:rPr>
          <w:color w:val="000000" w:themeColor="text1"/>
        </w:rPr>
      </w:pPr>
      <w:r w:rsidRPr="00EC5B62">
        <w:rPr>
          <w:color w:val="000000" w:themeColor="text1"/>
        </w:rPr>
        <w:t>Workshop ini dirancang sebagai kegiatan pengabdian kepada masyarakat yang berfokus pada peningkatan kompetensi profesional dosen. Melalui kegiatan ini, peserta diberikan pemahaman teoritis sekaligus keterampilan praktis dalam menyusun perangkat pembelajaran yang sesuai dengan standar mutu pendidikan tinggi. Selain itu, kegiatan ini juga menjadi sarana untuk berbagi pengalaman dan praktik baik (best practices) dalam pengelolaan pembelajaran.</w:t>
      </w:r>
    </w:p>
    <w:p w14:paraId="0EE3E6C9" w14:textId="44DD17D1" w:rsidR="00200D41" w:rsidRPr="00EC5B62" w:rsidRDefault="00200D41" w:rsidP="00200D41">
      <w:pPr>
        <w:pStyle w:val="NormalWeb"/>
        <w:spacing w:before="0" w:beforeAutospacing="0" w:after="0" w:afterAutospacing="0"/>
        <w:ind w:firstLine="709"/>
        <w:jc w:val="both"/>
        <w:rPr>
          <w:color w:val="000000" w:themeColor="text1"/>
        </w:rPr>
      </w:pPr>
      <w:r w:rsidRPr="00EC5B62">
        <w:rPr>
          <w:color w:val="000000" w:themeColor="text1"/>
        </w:rPr>
        <w:t xml:space="preserve">Kegiatan workshop ini memiliki relevansi yang tinggi dengan kebutuhan peningkatan mutu pendidikan, khususnya dalam konteks transformasi pendidikan di era digital dan society 5.0. Dalam era ini, pembelajaran tidak lagi bersifat konvensional, tetapi harus mampu mengintegrasikan teknologi, kreativitas, dan inovasi dalam proses pembelajaran. Oleh karena itu, administrasi kurikulum juga harus mampu mengakomodasi perubahan tersebut melalui penyusunan perangkat pembelajaran yang adaptif dan fleksibel </w:t>
      </w:r>
      <w:r w:rsidRPr="00EC5B62">
        <w:rPr>
          <w:color w:val="000000" w:themeColor="text1"/>
        </w:rPr>
        <w:fldChar w:fldCharType="begin"/>
      </w:r>
      <w:r w:rsidRPr="00EC5B62">
        <w:rPr>
          <w:color w:val="000000" w:themeColor="text1"/>
        </w:rPr>
        <w:instrText xml:space="preserve"> ADDIN ZOTERO_ITEM CSL_CITATION {"citationID":"oSZQdpSL","properties":{"formattedCitation":"(Imroatus, 2017)","plainCitation":"(Imroatus, 2017)","noteIndex":0},"citationItems":[{"id":1090,"uris":["http://zotero.org/users/local/i2BPCVo0/items/J8LWEGZ4"],"itemData":{"id":1090,"type":"article-journal","abstract":"Pembelajaran E-Education merupakan pembelajaran dengan menggunakan jasa bantuan perangkat elektronik, khususnya perangkat komputer. Pembelajaran ini merupakan pembelajaran yang pelaksanaanya didukung oleh jasa teknologi seperti telepon, audio, videotape, transmisi satelit atau komputer seperti yang sudah dibahas di atas. Pemakaian teknologi dalam kegiatan pembelajaran memerlukan perencanaan yang baik dan sistematik. Penggunaan E-Education sebagai sistem pembelajaran yang baru, mendorong penyelenggaraan pendidikan/pembelajaran semakin efektif. Dengan E-Education dimungkinkan dengan banyaknya informasi data pembelajaran yang diperoleh sehingga memberikan palayanan kepada siswa/mahasiswa lebih memuaskan. Idealnya tenaga pengajar dan siswa/mahasiswa senantiasa mengakses berbagai informasi aliran data dengan cepat, bertanggung jawab dan sesuai harapan.  maka artikel ini membahas tentang konsepsi Teknologi Pendidikan dan perkembangan Teknologi Pembelajaran.","container-title":"Universitas Muhammadiyah Sidoarjo","language":"id","license":"cc_by_4","note":"publisher: Universitas Muhammadiyah Sidoarjo","source":"eprints.umsida.ac.id","title":"Konsepsi Teknologi Pendidikan","URL":"http://eprints.umsida.ac.id/1864/","author":[{"family":"Imroatus","given":"Sholikhah"}],"accessed":{"date-parts":[["2026",4,28]]},"issued":{"date-parts":[["2017"]]}}}],"schema":"https://github.com/citation-style-language/schema/raw/master/csl-citation.json"} </w:instrText>
      </w:r>
      <w:r w:rsidRPr="00EC5B62">
        <w:rPr>
          <w:color w:val="000000" w:themeColor="text1"/>
        </w:rPr>
        <w:fldChar w:fldCharType="separate"/>
      </w:r>
      <w:r w:rsidR="007E7655" w:rsidRPr="007E7655">
        <w:t>(Imroatus, 2017)</w:t>
      </w:r>
      <w:r w:rsidRPr="00EC5B62">
        <w:rPr>
          <w:color w:val="000000" w:themeColor="text1"/>
        </w:rPr>
        <w:fldChar w:fldCharType="end"/>
      </w:r>
      <w:r w:rsidRPr="00EC5B62">
        <w:rPr>
          <w:color w:val="000000" w:themeColor="text1"/>
        </w:rPr>
        <w:t>.</w:t>
      </w:r>
    </w:p>
    <w:p w14:paraId="581968D0" w14:textId="1DD2BCFD" w:rsidR="00200D41" w:rsidRPr="00EC5B62" w:rsidRDefault="00200D41" w:rsidP="00200D41">
      <w:pPr>
        <w:pStyle w:val="NormalWeb"/>
        <w:spacing w:before="0" w:beforeAutospacing="0" w:after="0" w:afterAutospacing="0"/>
        <w:ind w:firstLine="709"/>
        <w:jc w:val="both"/>
        <w:rPr>
          <w:color w:val="000000" w:themeColor="text1"/>
        </w:rPr>
      </w:pPr>
      <w:r w:rsidRPr="00EC5B62">
        <w:rPr>
          <w:color w:val="000000" w:themeColor="text1"/>
        </w:rPr>
        <w:lastRenderedPageBreak/>
        <w:t xml:space="preserve">Lebih lanjut, optimalisasi administrasi kurikulum juga memiliki implikasi langsung terhadap kualitas pembelajaran di kelas. Perencanaan pembelajaran yang baik akan menghasilkan pelaksanaan pembelajaran yang terarah, serta evaluasi yang mampu mengukur capaian pembelajaran secara objektif. Dengan demikian, mutu pembelajaran dapat ditingkatkan secara berkelanjutan </w:t>
      </w:r>
      <w:r w:rsidRPr="00EC5B62">
        <w:rPr>
          <w:color w:val="000000" w:themeColor="text1"/>
        </w:rPr>
        <w:fldChar w:fldCharType="begin"/>
      </w:r>
      <w:r w:rsidRPr="00EC5B62">
        <w:rPr>
          <w:color w:val="000000" w:themeColor="text1"/>
        </w:rPr>
        <w:instrText xml:space="preserve"> ADDIN ZOTERO_ITEM CSL_CITATION {"citationID":"sDQBQuRL","properties":{"formattedCitation":"(Nana Sudjana, 2016, p. 89)","plainCitation":"(Nana Sudjana, 2016, p. 89)","noteIndex":0},"citationItems":[{"id":1093,"uris":["http://zotero.org/users/local/i2BPCVo0/items/FBGM3TUK"],"itemData":{"id":1093,"type":"book","abstract":"Dasar dasar proses belajar mengajar Oleh Nana Sudjana penyunting Harry Suryana","event-place":"Bandung","publisher":"Sinar Baru Algensindo","publisher-place":"Bandung","source":"www.academia.edu","title":"Dasar dasar proses belajar mengajar","author":[{"family":"Nana Sudjana","given":""}],"accessed":{"date-parts":[["2026",4,28]]},"issued":{"date-parts":[["2016"]]}},"locator":"89","label":"page"}],"schema":"https://github.com/citation-style-language/schema/raw/master/csl-citation.json"} </w:instrText>
      </w:r>
      <w:r w:rsidRPr="00EC5B62">
        <w:rPr>
          <w:color w:val="000000" w:themeColor="text1"/>
        </w:rPr>
        <w:fldChar w:fldCharType="separate"/>
      </w:r>
      <w:r w:rsidR="007E7655" w:rsidRPr="007E7655">
        <w:t>(Nana Sudjana, 2016, p. 89)</w:t>
      </w:r>
      <w:r w:rsidRPr="00EC5B62">
        <w:rPr>
          <w:color w:val="000000" w:themeColor="text1"/>
        </w:rPr>
        <w:fldChar w:fldCharType="end"/>
      </w:r>
      <w:r w:rsidRPr="00EC5B62">
        <w:rPr>
          <w:color w:val="000000" w:themeColor="text1"/>
        </w:rPr>
        <w:t>.</w:t>
      </w:r>
    </w:p>
    <w:p w14:paraId="61D6CB74" w14:textId="7A0F3A3F" w:rsidR="00200D41" w:rsidRPr="00EC5B62" w:rsidRDefault="00200D41" w:rsidP="00200D41">
      <w:pPr>
        <w:pStyle w:val="NormalWeb"/>
        <w:spacing w:before="0" w:beforeAutospacing="0" w:after="0" w:afterAutospacing="0"/>
        <w:ind w:firstLine="709"/>
        <w:jc w:val="both"/>
        <w:rPr>
          <w:color w:val="000000" w:themeColor="text1"/>
        </w:rPr>
      </w:pPr>
      <w:r w:rsidRPr="00EC5B62">
        <w:rPr>
          <w:color w:val="000000" w:themeColor="text1"/>
        </w:rPr>
        <w:t xml:space="preserve">Dalam perspektif pengabdian kepada masyarakat, kegiatan workshop ini juga memiliki nilai strategis dalam mendukung pengembangan kapasitas sumber daya manusia di lingkungan perguruan tinggi. Pengabdian tidak hanya dimaknai sebagai kegiatan yang bersifat eksternal kepada masyarakat luas, tetapi juga dapat dilakukan secara internal dalam rangka meningkatkan kualitas institusi pendidikan </w:t>
      </w:r>
      <w:r w:rsidRPr="00EC5B62">
        <w:rPr>
          <w:color w:val="000000" w:themeColor="text1"/>
        </w:rPr>
        <w:fldChar w:fldCharType="begin"/>
      </w:r>
      <w:r w:rsidRPr="00EC5B62">
        <w:rPr>
          <w:color w:val="000000" w:themeColor="text1"/>
        </w:rPr>
        <w:instrText xml:space="preserve"> ADDIN ZOTERO_ITEM CSL_CITATION {"citationID":"KPikVOFh","properties":{"formattedCitation":"(Sugiyono, 2019)","plainCitation":"(Sugiyono, 2019)","noteIndex":0},"citationItems":[{"id":1095,"uris":["http://zotero.org/users/local/i2BPCVo0/items/ANL5YM4P"],"itemData":{"id":1095,"type":"book","event-place":"Bandung","publisher":"Alfabeta","publisher-place":"Bandung","title":"Metode penelitian pendidikan (kuantitatif, kualitatif, kombinasi, R&amp;D dan penelitian pendidikan)","author":[{"family":"Sugiyono","given":""}],"issued":{"date-parts":[["2019"]]}}}],"schema":"https://github.com/citation-style-language/schema/raw/master/csl-citation.json"} </w:instrText>
      </w:r>
      <w:r w:rsidRPr="00EC5B62">
        <w:rPr>
          <w:color w:val="000000" w:themeColor="text1"/>
        </w:rPr>
        <w:fldChar w:fldCharType="separate"/>
      </w:r>
      <w:r w:rsidR="007E7655" w:rsidRPr="007E7655">
        <w:t>(Sugiyono, 2019)</w:t>
      </w:r>
      <w:r w:rsidRPr="00EC5B62">
        <w:rPr>
          <w:color w:val="000000" w:themeColor="text1"/>
        </w:rPr>
        <w:fldChar w:fldCharType="end"/>
      </w:r>
      <w:r w:rsidRPr="00EC5B62">
        <w:rPr>
          <w:color w:val="000000" w:themeColor="text1"/>
        </w:rPr>
        <w:t>.</w:t>
      </w:r>
    </w:p>
    <w:p w14:paraId="0847FD75" w14:textId="77777777" w:rsidR="00200D41" w:rsidRPr="00EC5B62" w:rsidRDefault="00200D41" w:rsidP="00200D41">
      <w:pPr>
        <w:pStyle w:val="NormalWeb"/>
        <w:spacing w:before="0" w:beforeAutospacing="0" w:after="0" w:afterAutospacing="0"/>
        <w:ind w:firstLine="709"/>
        <w:jc w:val="both"/>
        <w:rPr>
          <w:color w:val="000000" w:themeColor="text1"/>
        </w:rPr>
      </w:pPr>
      <w:r w:rsidRPr="00EC5B62">
        <w:rPr>
          <w:color w:val="000000" w:themeColor="text1"/>
        </w:rPr>
        <w:t>Dengan demikian, kegiatan workshop optimalisasi administrasi kurikulum ini menjadi penting untuk dilaksanakan sebagai bagian dari upaya peningkatan mutu pembelajaran. Kegiatan ini diharapkan dapat memberikan kontribusi nyata dalam meningkatkan kompetensi dosen, memperbaiki sistem administrasi kurikulum, serta mendukung terciptanya pembelajaran yang berkualitas dan berdaya saing.</w:t>
      </w:r>
    </w:p>
    <w:p w14:paraId="7C8D90DC" w14:textId="6F508E4E" w:rsidR="00C11FF6" w:rsidRPr="00EC5B62" w:rsidRDefault="00200D41" w:rsidP="00200D41">
      <w:pPr>
        <w:ind w:right="-2" w:firstLine="567"/>
        <w:rPr>
          <w:color w:val="000000" w:themeColor="text1"/>
        </w:rPr>
      </w:pPr>
      <w:r w:rsidRPr="00EC5B62">
        <w:rPr>
          <w:color w:val="000000" w:themeColor="text1"/>
        </w:rPr>
        <w:t xml:space="preserve">Berdasarkan uraian tersebut, maka kegiatan pengabdian ini difokuskan pada upaya optimalisasi administrasi kurikulum melalui workshop yang melibatkan dosen sebagai peserta utama. </w:t>
      </w:r>
    </w:p>
    <w:p w14:paraId="6367142D" w14:textId="0251AD2B" w:rsidR="00F230DB" w:rsidRPr="00EC5B62" w:rsidRDefault="00F230DB" w:rsidP="00200D41">
      <w:pPr>
        <w:ind w:right="-2" w:firstLine="567"/>
        <w:rPr>
          <w:color w:val="000000" w:themeColor="text1"/>
        </w:rPr>
      </w:pPr>
      <w:r w:rsidRPr="00EC5B62">
        <w:rPr>
          <w:color w:val="000000" w:themeColor="text1"/>
        </w:rPr>
        <w:t>Melalui workshop ini diharapkan terjadi peningkatan kapasitas dosen dalam mengimplementasikan prinsip-prinsip OBE secara lebih sistematis, sehingga mampu mendukung peningkatan mutu pembelajaran, penguatan budaya mutu akademik, dan pencapaian standar pendidikan tinggi yang berorientasi pada kualitas lulusan</w:t>
      </w:r>
      <w:r w:rsidR="00A3022C" w:rsidRPr="00EC5B62">
        <w:rPr>
          <w:color w:val="000000" w:themeColor="text1"/>
          <w:lang w:val="en-US"/>
        </w:rPr>
        <w:t xml:space="preserve"> </w:t>
      </w:r>
      <w:r w:rsidR="00A3022C" w:rsidRPr="00EC5B62">
        <w:rPr>
          <w:color w:val="000000" w:themeColor="text1"/>
          <w:lang w:val="en-US"/>
        </w:rPr>
        <w:fldChar w:fldCharType="begin"/>
      </w:r>
      <w:r w:rsidR="00A3022C" w:rsidRPr="00EC5B62">
        <w:rPr>
          <w:color w:val="000000" w:themeColor="text1"/>
          <w:lang w:val="en-US"/>
        </w:rPr>
        <w:instrText xml:space="preserve"> ADDIN ZOTERO_ITEM CSL_CITATION {"citationID":"QrdQ172B","properties":{"formattedCitation":"(Handayani &amp; Wiguna, 2024)","plainCitation":"(Handayani &amp; Wiguna, 2024)","noteIndex":0},"citationItems":[{"id":1114,"uris":["http://zotero.org/users/local/i2BPCVo0/items/E47S7U5E"],"itemData":{"id":1114,"type":"article-journal","abstract":"Currently, high quality and competent human resources are needed in the world of work. To achieve this, activities must be achieved as early as possible, which can be started from college by applying the Outcome Based Education (OBE) learning method. This research aims to develop learning tools for scientific courses in the form of valid, practical and effective outcome based education semester learning plans to improve student learning outcomes. The learning device development model used in this research is define, design, and develop, by modifying the 4-D model (Four D model). Learning device validity data was collected by a validation questionnaire. Practicality data was collected through questionnaires on the responses of lecturers and students to learning tools, and questionnaires on the implementation of learning tools. Data analysis was carried out descriptively. Based on the research results obtained: (1) the validity of learning devices is in the valid category with a validity value of RPS 3.52, (2) the practicality of learning devices is in the very practical category with value of 3.43, the average lecturer response is 3.71 and student response is 3.54, (3) the effectiveness of learning tools is in the effective category, with an average learning achievement test score of 79.54 and completeness of 88.24%. Based on the findings of the research results, it was concluded that learning tools met the criteria of being valid, practical, and effective in improving student learning outcomes tests, so that they could be implemented in a wider scope.","container-title":"Jurnal Penelitian dan Pengembangan Pendidikan","DOI":"10.23887/jppp.v8i1.69235","ISSN":"2615-4498","issue":"1","language":"en","page":"134-142","source":"ejournal.undiksha.ac.id","title":"Learning Tools Based on Outcome Based Education to Improve Student Learning Outcomes","volume":"8","author":[{"family":"Handayani","given":"Ni Nyoman Lisna"},{"family":"Wiguna","given":"Komang Wahyu"}],"issued":{"date-parts":[["2024",4,26]]}}}],"schema":"https://github.com/citation-style-language/schema/raw/master/csl-citation.json"} </w:instrText>
      </w:r>
      <w:r w:rsidR="00A3022C" w:rsidRPr="00EC5B62">
        <w:rPr>
          <w:color w:val="000000" w:themeColor="text1"/>
          <w:lang w:val="en-US"/>
        </w:rPr>
        <w:fldChar w:fldCharType="separate"/>
      </w:r>
      <w:r w:rsidR="007E7655" w:rsidRPr="007E7655">
        <w:t>(Handayani &amp; Wiguna, 2024)</w:t>
      </w:r>
      <w:r w:rsidR="00A3022C" w:rsidRPr="00EC5B62">
        <w:rPr>
          <w:color w:val="000000" w:themeColor="text1"/>
          <w:lang w:val="en-US"/>
        </w:rPr>
        <w:fldChar w:fldCharType="end"/>
      </w:r>
      <w:r w:rsidRPr="00EC5B62">
        <w:rPr>
          <w:color w:val="000000" w:themeColor="text1"/>
        </w:rPr>
        <w:t>.⁷</w:t>
      </w:r>
    </w:p>
    <w:p w14:paraId="4586FEC3" w14:textId="77777777" w:rsidR="004D4AF1" w:rsidRPr="00EC5B62" w:rsidRDefault="004D4AF1" w:rsidP="00200D41">
      <w:pPr>
        <w:ind w:right="-2" w:firstLine="567"/>
        <w:rPr>
          <w:color w:val="000000" w:themeColor="text1"/>
        </w:rPr>
      </w:pPr>
    </w:p>
    <w:p w14:paraId="0905883D" w14:textId="77777777" w:rsidR="00C11FF6" w:rsidRPr="00EC5B62" w:rsidRDefault="00C11FF6" w:rsidP="00C11FF6">
      <w:pPr>
        <w:ind w:right="-2" w:firstLine="567"/>
        <w:rPr>
          <w:color w:val="000000" w:themeColor="text1"/>
        </w:rPr>
      </w:pPr>
    </w:p>
    <w:p w14:paraId="57A72ABA" w14:textId="77777777" w:rsidR="00A3022C" w:rsidRPr="00EC5B62" w:rsidRDefault="00A3022C" w:rsidP="00603A36">
      <w:pPr>
        <w:ind w:right="-2"/>
        <w:rPr>
          <w:b/>
          <w:color w:val="000000" w:themeColor="text1"/>
        </w:rPr>
      </w:pPr>
    </w:p>
    <w:p w14:paraId="16214282" w14:textId="77777777" w:rsidR="00A3022C" w:rsidRPr="00EC5B62" w:rsidRDefault="00A3022C" w:rsidP="00603A36">
      <w:pPr>
        <w:ind w:right="-2"/>
        <w:rPr>
          <w:b/>
          <w:color w:val="000000" w:themeColor="text1"/>
        </w:rPr>
      </w:pPr>
    </w:p>
    <w:p w14:paraId="2E095331" w14:textId="431EF81D" w:rsidR="00603A36" w:rsidRPr="00EC5B62" w:rsidRDefault="00603A36" w:rsidP="00603A36">
      <w:pPr>
        <w:ind w:right="-2"/>
        <w:rPr>
          <w:b/>
          <w:color w:val="000000" w:themeColor="text1"/>
        </w:rPr>
      </w:pPr>
      <w:r w:rsidRPr="00EC5B62">
        <w:rPr>
          <w:b/>
          <w:color w:val="000000" w:themeColor="text1"/>
        </w:rPr>
        <w:t>METODE PENGABDIAN</w:t>
      </w:r>
    </w:p>
    <w:p w14:paraId="527A3069" w14:textId="60333618" w:rsidR="00200D41" w:rsidRPr="00EC5B62" w:rsidRDefault="00200D41" w:rsidP="00200D41">
      <w:pPr>
        <w:pStyle w:val="NormalWeb"/>
        <w:spacing w:before="0" w:beforeAutospacing="0" w:after="0" w:afterAutospacing="0"/>
        <w:ind w:firstLine="709"/>
        <w:jc w:val="both"/>
        <w:rPr>
          <w:color w:val="000000" w:themeColor="text1"/>
        </w:rPr>
      </w:pPr>
      <w:r w:rsidRPr="00DF3705">
        <w:rPr>
          <w:color w:val="000000" w:themeColor="text1"/>
          <w:lang w:val="id-ID"/>
        </w:rPr>
        <w:t>Kegiatan pengabdian kepada masyarakat ini dilaksanakan dalam bentuk workshop optimalisasi administrasi kurikulum yang diselenggarakan oleh Institut Al Fithrah Surabaya melalui Lembaga Pengembangan Kurikulum dan Pembelajaran (LPKP). Pendekatan yang digunakan adalah partisipatif-kolaboratif, di mana peserta tidak hanya berperan sebagai penerima materi, tetapi juga terlibat aktif dalam diskusi dan praktik penyusunan perangkat pembelajaran</w:t>
      </w:r>
      <w:r w:rsidR="00EF1F11" w:rsidRPr="00DF3705">
        <w:rPr>
          <w:color w:val="000000" w:themeColor="text1"/>
          <w:lang w:val="id-ID"/>
        </w:rPr>
        <w:t xml:space="preserve"> </w:t>
      </w:r>
      <w:r w:rsidR="00EF1F11" w:rsidRPr="00EC5B62">
        <w:rPr>
          <w:color w:val="000000" w:themeColor="text1"/>
        </w:rPr>
        <w:fldChar w:fldCharType="begin"/>
      </w:r>
      <w:r w:rsidR="007E7655">
        <w:rPr>
          <w:color w:val="000000" w:themeColor="text1"/>
          <w:lang w:val="id-ID"/>
        </w:rPr>
        <w:instrText xml:space="preserve"> ADDIN ZOTERO_ITEM CSL_CITATION {"citationID":"We1pePqG","properties":{"formattedCitation":"(Ixfina, Taufiq, &amp; Aziz, 2024)","plainCitation":"(Ixfina, Taufiq, &amp; Aziz, 2024)","noteIndex":0},"citationItems":[{"id":1121,"uris":["http://zotero.org/users/local/i2BPCVo0/items/LM55IARA"],"itemData":{"id":1121,"type":"article-journal","abstract":"Pelatihan penggunaan Artificial Intelligence (AI) dalam pembelajaran di perguruan tinggi bertujuan untuk meningkatkan kompetensi dosen dalam mengintegrasikan teknologi modern ke dalam proses pendidikan. Dengan metode Asset-Based Community Development (ABCD), kegiatan ini dirancang berdasarkan kebutuhan dan potensi tenaga pengajar. Pelaksanaan melibatkan lima tahap: Discovery, Dream, Design, Define, dan Destiny, yang mencakup analisis kebutuhan, perancangan materi, hingga implementasi pelatihan. Hasil yang diharapkan adalah peningkatan kemampuan mahasiswa dalam memanfaatkan AI untuk menciptakan pembelajaran yang lebih efektif dan relevan. Pelatihan ini mendukung perguruan tinggi dalam menghadapi tantangan era digital dan menghasilkan lulusan yang kompetitif di tingkat global.","archive_location":"Media, ArtificIal Intelligence (AI), Pembelajaran","container-title":"Khidmatuna: Jurnal Pengabdian Masyarakat","DOI":"10.36781/khidmatuna.v3i2.889","ISSN":"2986-9153","issue":"2","language":"en","license":"Copyright (c) 2024 Moh Taufiq, Ficky Dewi Ixfina, Abdul Aziz","page":"28-36","source":"jurnal.alfithrah.ac.id","title":"Pelatihan Penggunaan ArtificIal Intelligence (AI) Untuk Meningkatkan Produktivitas Pembelajaran di Institut Al Fithrah Surabaya","volume":"3","author":[{"family":"Ixfina","given":"Ficky Dewi"},{"family":"Taufiq","given":"Moh"},{"family":"Aziz","given":"Abdul"}],"issued":{"date-parts":[["2024",12,28]]}}}],"schema":"https://github.com/citation-style-language/schema/raw/master/csl-citation.json"} </w:instrText>
      </w:r>
      <w:r w:rsidR="00EF1F11" w:rsidRPr="00EC5B62">
        <w:rPr>
          <w:color w:val="000000" w:themeColor="text1"/>
        </w:rPr>
        <w:fldChar w:fldCharType="separate"/>
      </w:r>
      <w:r w:rsidR="007E7655" w:rsidRPr="007E7655">
        <w:t>(Ixfina, Taufiq, &amp; Aziz, 2024)</w:t>
      </w:r>
      <w:r w:rsidR="00EF1F11" w:rsidRPr="00EC5B62">
        <w:rPr>
          <w:color w:val="000000" w:themeColor="text1"/>
        </w:rPr>
        <w:fldChar w:fldCharType="end"/>
      </w:r>
      <w:r w:rsidRPr="00DF3705">
        <w:rPr>
          <w:color w:val="000000" w:themeColor="text1"/>
          <w:lang w:val="id-ID"/>
        </w:rPr>
        <w:t xml:space="preserve">. </w:t>
      </w:r>
      <w:r w:rsidRPr="00EC5B62">
        <w:rPr>
          <w:color w:val="000000" w:themeColor="text1"/>
        </w:rPr>
        <w:t xml:space="preserve">Pendekatan ini dipilih karena dinilai mampu meningkatkan keterlibatan peserta sekaligus memperkuat pemahaman melalui pengalaman langsung </w:t>
      </w:r>
      <w:r w:rsidRPr="00EC5B62">
        <w:rPr>
          <w:color w:val="000000" w:themeColor="text1"/>
        </w:rPr>
        <w:fldChar w:fldCharType="begin"/>
      </w:r>
      <w:r w:rsidRPr="00EC5B62">
        <w:rPr>
          <w:color w:val="000000" w:themeColor="text1"/>
        </w:rPr>
        <w:instrText xml:space="preserve"> ADDIN ZOTERO_ITEM CSL_CITATION {"citationID":"i2k55ukp","properties":{"formattedCitation":"(Sugiyono, 2019, p. 309)","plainCitation":"(Sugiyono, 2019, p. 309)","noteIndex":0},"citationItems":[{"id":1095,"uris":["http://zotero.org/users/local/i2BPCVo0/items/ANL5YM4P"],"itemData":{"id":1095,"type":"book","event-place":"Bandung","publisher":"Alfabeta","publisher-place":"Bandung","title":"Metode penelitian pendidikan (kuantitatif, kualitatif, kombinasi, R&amp;D dan penelitian pendidikan)","author":[{"family":"Sugiyono","given":""}],"issued":{"date-parts":[["2019"]]}},"locator":"309","label":"page"}],"schema":"https://github.com/citation-style-language/schema/raw/master/csl-citation.json"} </w:instrText>
      </w:r>
      <w:r w:rsidRPr="00EC5B62">
        <w:rPr>
          <w:color w:val="000000" w:themeColor="text1"/>
        </w:rPr>
        <w:fldChar w:fldCharType="separate"/>
      </w:r>
      <w:r w:rsidR="007E7655" w:rsidRPr="007E7655">
        <w:t>(Sugiyono, 2019, p. 309)</w:t>
      </w:r>
      <w:r w:rsidRPr="00EC5B62">
        <w:rPr>
          <w:color w:val="000000" w:themeColor="text1"/>
        </w:rPr>
        <w:fldChar w:fldCharType="end"/>
      </w:r>
      <w:r w:rsidRPr="00EC5B62">
        <w:rPr>
          <w:color w:val="000000" w:themeColor="text1"/>
        </w:rPr>
        <w:t>.</w:t>
      </w:r>
    </w:p>
    <w:p w14:paraId="34A00622" w14:textId="527791AE" w:rsidR="00200D41" w:rsidRPr="00EC5B62" w:rsidRDefault="00200D41" w:rsidP="00200D41">
      <w:pPr>
        <w:pStyle w:val="NormalWeb"/>
        <w:spacing w:before="0" w:beforeAutospacing="0" w:after="0" w:afterAutospacing="0"/>
        <w:ind w:firstLine="709"/>
        <w:jc w:val="both"/>
        <w:rPr>
          <w:color w:val="000000" w:themeColor="text1"/>
        </w:rPr>
      </w:pPr>
      <w:r w:rsidRPr="00EC5B62">
        <w:rPr>
          <w:color w:val="000000" w:themeColor="text1"/>
        </w:rPr>
        <w:t>Selain itu pengabdian ini menggunakan pendekatan andragogi atau pembelajaran orang dewasa, yang menekankan pada pengalaman peserta sebagai sumber belajar utama. Para peserta yang merupakan dosen telah memiliki pengalaman mengajar, sehingga proses workshop difokuskan pada pemecahan masalah nyata dalam pengelolaan administrasi kurikulum. Selain itu, pendekatan experiential learning juga diterapkan, yaitu pembelajaran berbasis pengalaman melalui praktik langsung penyusunan perangkat pembelajaran berbasis Outcome-Based Education (OB</w:t>
      </w:r>
      <w:r w:rsidR="00A3022C" w:rsidRPr="00EC5B62">
        <w:rPr>
          <w:color w:val="000000" w:themeColor="text1"/>
        </w:rPr>
        <w:t xml:space="preserve">) </w:t>
      </w:r>
      <w:r w:rsidR="00A3022C" w:rsidRPr="00EC5B62">
        <w:rPr>
          <w:color w:val="000000" w:themeColor="text1"/>
        </w:rPr>
        <w:fldChar w:fldCharType="begin"/>
      </w:r>
      <w:r w:rsidR="00A3022C" w:rsidRPr="00EC5B62">
        <w:rPr>
          <w:color w:val="000000" w:themeColor="text1"/>
        </w:rPr>
        <w:instrText xml:space="preserve"> ADDIN ZOTERO_ITEM CSL_CITATION {"citationID":"f3HHqL5f","properties":{"formattedCitation":"(Kolb &amp; Kolb, 2022)","plainCitation":"(Kolb &amp; Kolb, 2022)","noteIndex":0},"citationItems":[{"id":1118,"uris":["http://zotero.org/users/local/i2BPCVo0/items/V6WPHNE3"],"itemData":{"id":1118,"type":"article-journal","abstract":"Core concepts of Experiential Learning Theory—the learning cycle,learning style, and learning space—have been widely used by experiential educatorsin higher education for nearly half a century. We examine the latest thinkingabout these three concepts and highlight some exemplary applications from themany disciplinary applications of experiential learning in higher education.\r\nI think that only slight acquaintance with the history of education is needed to provethat educational reformers and innovators alone have felt the need for a philosophyof education. Those who adhered to the established system needed merely a few fine soundingwords to justify existing practices. The real work was done by habits whichwere so fixed as to be institutional. The lesson for progressive education is that itrequires in an urgent degree, a degree more pressing than was incumbent upon formerinnovators, a philosophy of education based on a philosophy of experience.\r\nJohn Dewey, Experience and Education","container-title":"Experiential Learning and Teaching in Higher Education","DOI":"10.46787/elthe.v1i1.3362","ISSN":"2474-3429, 2474-3410","issue":"1","journalAbbreviation":"ELTHE","page":"38","source":"DOI.org (Crossref)","title":"Experiential Learning Theory as a Guide for Experiential Educators in Higher Education","volume":"1","author":[{"family":"Kolb","given":"Alice Y."},{"family":"Kolb","given":"David A."}],"issued":{"date-parts":[["2022",9,1]]}}}],"schema":"https://github.com/citation-style-language/schema/raw/master/csl-citation.json"} </w:instrText>
      </w:r>
      <w:r w:rsidR="00A3022C" w:rsidRPr="00EC5B62">
        <w:rPr>
          <w:color w:val="000000" w:themeColor="text1"/>
        </w:rPr>
        <w:fldChar w:fldCharType="separate"/>
      </w:r>
      <w:r w:rsidR="007E7655" w:rsidRPr="007E7655">
        <w:t>(Kolb &amp; Kolb, 2022)</w:t>
      </w:r>
      <w:r w:rsidR="00A3022C" w:rsidRPr="00EC5B62">
        <w:rPr>
          <w:color w:val="000000" w:themeColor="text1"/>
        </w:rPr>
        <w:fldChar w:fldCharType="end"/>
      </w:r>
    </w:p>
    <w:p w14:paraId="7A1825F5" w14:textId="3A82B064" w:rsidR="00200D41" w:rsidRPr="00EC5B62" w:rsidRDefault="00200D41" w:rsidP="00200D41">
      <w:pPr>
        <w:pStyle w:val="NormalWeb"/>
        <w:spacing w:before="0" w:beforeAutospacing="0" w:after="0" w:afterAutospacing="0"/>
        <w:ind w:firstLine="709"/>
        <w:jc w:val="both"/>
        <w:rPr>
          <w:color w:val="000000" w:themeColor="text1"/>
        </w:rPr>
      </w:pPr>
      <w:r w:rsidRPr="00EC5B62">
        <w:rPr>
          <w:color w:val="000000" w:themeColor="text1"/>
        </w:rPr>
        <w:t>Adapun pelaksanaan kegiatan dilakukan</w:t>
      </w:r>
      <w:r w:rsidR="00EF1F11" w:rsidRPr="00EC5B62">
        <w:rPr>
          <w:color w:val="000000" w:themeColor="text1"/>
        </w:rPr>
        <w:t xml:space="preserve"> pada bulan Juli tahun 2025</w:t>
      </w:r>
      <w:r w:rsidRPr="00EC5B62">
        <w:rPr>
          <w:color w:val="000000" w:themeColor="text1"/>
        </w:rPr>
        <w:t xml:space="preserve"> melalui beberapa tahapan yang sistematis. </w:t>
      </w:r>
      <w:r w:rsidRPr="00EC5B62">
        <w:rPr>
          <w:b/>
          <w:bCs/>
          <w:color w:val="000000" w:themeColor="text1"/>
        </w:rPr>
        <w:t>Tahap pertama</w:t>
      </w:r>
      <w:r w:rsidRPr="00EC5B62">
        <w:rPr>
          <w:color w:val="000000" w:themeColor="text1"/>
        </w:rPr>
        <w:t xml:space="preserve"> adalah perencanaan, yang meliputi identifikasi kebutuhan peserta terkait penyusunan Rencana Pembelajaran Semester (RPS), bahan ajar, serta instrumen evaluasi pembelajaran. </w:t>
      </w:r>
      <w:r w:rsidRPr="00EC5B62">
        <w:rPr>
          <w:b/>
          <w:bCs/>
          <w:color w:val="000000" w:themeColor="text1"/>
        </w:rPr>
        <w:t>Tahap kedua</w:t>
      </w:r>
      <w:r w:rsidRPr="00EC5B62">
        <w:rPr>
          <w:color w:val="000000" w:themeColor="text1"/>
        </w:rPr>
        <w:t xml:space="preserve"> adalah pelaksanaan workshop yang terdiri dari penyampaian materi (ceramah), diskusi interaktif, praktik langsung, dan sesi tanya jawab. </w:t>
      </w:r>
      <w:r w:rsidRPr="00EC5B62">
        <w:rPr>
          <w:b/>
          <w:bCs/>
          <w:color w:val="000000" w:themeColor="text1"/>
        </w:rPr>
        <w:t>Tahap ketiga</w:t>
      </w:r>
      <w:r w:rsidRPr="00EC5B62">
        <w:rPr>
          <w:color w:val="000000" w:themeColor="text1"/>
        </w:rPr>
        <w:t xml:space="preserve"> adalah evaluasi, yang dilakukan untuk mengetahui tingkat keberhasilan kegiatan melalui observasi, penilaian hasil kerja peserta, serta refleksi bersama. </w:t>
      </w:r>
      <w:r w:rsidRPr="00EC5B62">
        <w:rPr>
          <w:b/>
          <w:bCs/>
          <w:color w:val="000000" w:themeColor="text1"/>
        </w:rPr>
        <w:t>Tahap terakhir</w:t>
      </w:r>
      <w:r w:rsidRPr="00EC5B62">
        <w:rPr>
          <w:color w:val="000000" w:themeColor="text1"/>
        </w:rPr>
        <w:t xml:space="preserve"> adalah tindak </w:t>
      </w:r>
      <w:r w:rsidRPr="00EC5B62">
        <w:rPr>
          <w:color w:val="000000" w:themeColor="text1"/>
        </w:rPr>
        <w:lastRenderedPageBreak/>
        <w:t xml:space="preserve">lanjut, yaitu mendorong peserta untuk mengimplementasikan hasil workshop dalam pembelajaran serta menerapkan siklus PPEPP sebagai bagian dari sistem penjaminan mutu internal </w:t>
      </w:r>
      <w:r w:rsidRPr="00EC5B62">
        <w:rPr>
          <w:color w:val="000000" w:themeColor="text1"/>
        </w:rPr>
        <w:fldChar w:fldCharType="begin"/>
      </w:r>
      <w:r w:rsidRPr="00EC5B62">
        <w:rPr>
          <w:color w:val="000000" w:themeColor="text1"/>
        </w:rPr>
        <w:instrText xml:space="preserve"> ADDIN ZOTERO_ITEM CSL_CITATION {"citationID":"xmMKXKRW","properties":{"formattedCitation":"(Kemendikbud, 2020)","plainCitation":"(Kemendikbud, 2020)","noteIndex":0},"citationItems":[{"id":1084,"uris":["http://zotero.org/users/local/i2BPCVo0/items/8V43WF76"],"itemData":{"id":1084,"type":"book","event-place":"Jakarta","publisher":"Direktorat Jenderal Pendidikan Tinggi,","publisher-place":"Jakarta","title":"Panduan Penyusunan Kurikulum Pendidikan Tinggi Berbasis OBE","author":[{"family":"Kemendikbud","given":""}],"issued":{"date-parts":[["2020"]]}}}],"schema":"https://github.com/citation-style-language/schema/raw/master/csl-citation.json"} </w:instrText>
      </w:r>
      <w:r w:rsidRPr="00EC5B62">
        <w:rPr>
          <w:color w:val="000000" w:themeColor="text1"/>
        </w:rPr>
        <w:fldChar w:fldCharType="separate"/>
      </w:r>
      <w:r w:rsidR="007E7655" w:rsidRPr="007E7655">
        <w:t>(Kemendikbud, 2020)</w:t>
      </w:r>
      <w:r w:rsidRPr="00EC5B62">
        <w:rPr>
          <w:color w:val="000000" w:themeColor="text1"/>
        </w:rPr>
        <w:fldChar w:fldCharType="end"/>
      </w:r>
      <w:r w:rsidRPr="00EC5B62">
        <w:rPr>
          <w:color w:val="000000" w:themeColor="text1"/>
        </w:rPr>
        <w:t>.</w:t>
      </w:r>
    </w:p>
    <w:p w14:paraId="0B751F85" w14:textId="1DC23E53" w:rsidR="00200D41" w:rsidRPr="00EC5B62" w:rsidRDefault="00200D41" w:rsidP="00200D41">
      <w:pPr>
        <w:pStyle w:val="NormalWeb"/>
        <w:spacing w:before="0" w:beforeAutospacing="0" w:after="0" w:afterAutospacing="0"/>
        <w:ind w:firstLine="709"/>
        <w:jc w:val="both"/>
        <w:rPr>
          <w:color w:val="000000" w:themeColor="text1"/>
        </w:rPr>
      </w:pPr>
      <w:r w:rsidRPr="00EC5B62">
        <w:rPr>
          <w:color w:val="000000" w:themeColor="text1"/>
        </w:rPr>
        <w:t xml:space="preserve">Pengumpulan data dalam kegiatan ini dilakukan melalui observasi terhadap aktivitas peserta selama workshop, dokumentasi berupa hasil perangkat pembelajaran yang disusun, serta refleksi peserta terhadap kegiatan yang telah dilaksanakan. Data yang diperoleh kemudian dianalisis secara deskriptif kualitatif untuk menggambarkan perubahan pemahaman dan keterampilan peserta setelah mengikuti kegiatan. Analisis ini digunakan untuk menilai efektivitas workshop dalam meningkatkan kompetensi dosen dalam administrasi kurikulum </w:t>
      </w:r>
      <w:r w:rsidRPr="00EC5B62">
        <w:rPr>
          <w:color w:val="000000" w:themeColor="text1"/>
        </w:rPr>
        <w:fldChar w:fldCharType="begin"/>
      </w:r>
      <w:r w:rsidRPr="00EC5B62">
        <w:rPr>
          <w:color w:val="000000" w:themeColor="text1"/>
        </w:rPr>
        <w:instrText xml:space="preserve"> ADDIN ZOTERO_ITEM CSL_CITATION {"citationID":"KKi7Jb95","properties":{"formattedCitation":"(Moleong, L. J, 2021, p. 248)","plainCitation":"(Moleong, L. J, 2021, p. 248)","noteIndex":0},"citationItems":[{"id":495,"uris":["http://zotero.org/users/local/i2BPCVo0/items/XK4473E5"],"itemData":{"id":495,"type":"book","event-place":"Bandung","publisher":"Remaja Rosdakarya","publisher-place":"Bandung","title":"Metodologi Penelitian Kualitatif","author":[{"family":"Moleong, L. J","given":""}],"issued":{"date-parts":[["2021"]]}},"locator":"248","label":"page"}],"schema":"https://github.com/citation-style-language/schema/raw/master/csl-citation.json"} </w:instrText>
      </w:r>
      <w:r w:rsidRPr="00EC5B62">
        <w:rPr>
          <w:color w:val="000000" w:themeColor="text1"/>
        </w:rPr>
        <w:fldChar w:fldCharType="separate"/>
      </w:r>
      <w:r w:rsidR="007E7655" w:rsidRPr="007E7655">
        <w:t>(Moleong, L. J, 2021, p. 248)</w:t>
      </w:r>
      <w:r w:rsidRPr="00EC5B62">
        <w:rPr>
          <w:color w:val="000000" w:themeColor="text1"/>
        </w:rPr>
        <w:fldChar w:fldCharType="end"/>
      </w:r>
      <w:r w:rsidRPr="00EC5B62">
        <w:rPr>
          <w:color w:val="000000" w:themeColor="text1"/>
        </w:rPr>
        <w:t>.</w:t>
      </w:r>
    </w:p>
    <w:p w14:paraId="36C93F9D" w14:textId="1F792292" w:rsidR="00603A36" w:rsidRPr="00EC5B62" w:rsidRDefault="00200D41" w:rsidP="00200D41">
      <w:pPr>
        <w:pBdr>
          <w:top w:val="nil"/>
          <w:left w:val="nil"/>
          <w:bottom w:val="nil"/>
          <w:right w:val="nil"/>
          <w:between w:val="nil"/>
        </w:pBdr>
        <w:ind w:right="-2" w:firstLine="567"/>
        <w:rPr>
          <w:color w:val="000000" w:themeColor="text1"/>
        </w:rPr>
      </w:pPr>
      <w:r w:rsidRPr="00EC5B62">
        <w:rPr>
          <w:color w:val="000000" w:themeColor="text1"/>
          <w:lang w:val="en-ID"/>
        </w:rPr>
        <w:t xml:space="preserve">Keberhasilan kegiatan ini diukur berdasarkan beberapa indikator, yaitu meningkatnya pemahaman peserta tentang administrasi kurikulum, kemampuan dalam menyusun perangkat pembelajaran berbasis OBE, kesesuaian antara tujuan, metode, dan evaluasi pembelajaran, serta adanya komitmen peserta dalam meningkatkan mutu pembelajaran. Indikator tersebut menunjukkan bahwa metode yang digunakan dalam kegiatan pengabdian ini efektif dalam mendukung peningkatan kualitas pembelajaran di perguruan tinggi </w:t>
      </w:r>
      <w:r w:rsidRPr="00EC5B62">
        <w:rPr>
          <w:color w:val="000000" w:themeColor="text1"/>
          <w:lang w:val="en-ID"/>
        </w:rPr>
        <w:fldChar w:fldCharType="begin"/>
      </w:r>
      <w:r w:rsidR="00D55BB7" w:rsidRPr="00EC5B62">
        <w:rPr>
          <w:color w:val="000000" w:themeColor="text1"/>
          <w:lang w:val="en-ID"/>
        </w:rPr>
        <w:instrText xml:space="preserve"> ADDIN ZOTERO_ITEM CSL_CITATION {"citationID":"68cxFfwz","properties":{"formattedCitation":"(Hamzah B Uno, 2017, p. 248)","plainCitation":"(Hamzah B Uno, 2017, p. 248)","noteIndex":0},"citationItems":[{"id":1088,"uris":["http://zotero.org/users/local/i2BPCVo0/items/L4RQFHXU"],"itemData":{"id":1088,"type":"book","abstract":"</w:instrText>
      </w:r>
      <w:dir w:val="ltr">
        <w:r w:rsidR="00D55BB7" w:rsidRPr="00EC5B62">
          <w:rPr>
            <w:color w:val="000000" w:themeColor="text1"/>
            <w:lang w:val="en-ID"/>
          </w:rPr>
          <w:instrText>HB Uno, 2017</w:instrText>
        </w:r>
        <w:r w:rsidR="00D55BB7" w:rsidRPr="00EC5B62">
          <w:rPr>
            <w:color w:val="000000" w:themeColor="text1"/>
            <w:lang w:val="en-ID"/>
          </w:rPr>
          <w:instrText xml:space="preserve">‬ - </w:instrText>
        </w:r>
        <w:dir w:val="ltr">
          <w:r w:rsidR="00D55BB7" w:rsidRPr="00EC5B62">
            <w:rPr>
              <w:color w:val="000000" w:themeColor="text1"/>
              <w:lang w:val="en-ID"/>
            </w:rPr>
            <w:instrText>Dikutip 7.944 kali</w:instrText>
          </w:r>
          <w:r w:rsidR="00D55BB7" w:rsidRPr="00EC5B62">
            <w:rPr>
              <w:color w:val="000000" w:themeColor="text1"/>
              <w:lang w:val="en-ID"/>
            </w:rPr>
            <w:instrText>‬","event-place":"Jakarta","publisher":"Bumi Aksara","publisher-place":"Jakarta","title":"</w:instrText>
          </w:r>
          <w:dir w:val="ltr">
            <w:r w:rsidR="00D55BB7" w:rsidRPr="00EC5B62">
              <w:rPr>
                <w:color w:val="000000" w:themeColor="text1"/>
                <w:lang w:val="en-ID"/>
              </w:rPr>
              <w:instrText>Profesi kependidikan</w:instrText>
            </w:r>
            <w:r w:rsidR="00D55BB7" w:rsidRPr="00EC5B62">
              <w:rPr>
                <w:color w:val="000000" w:themeColor="text1"/>
                <w:lang w:val="en-ID"/>
              </w:rPr>
              <w:instrText xml:space="preserve">‬","author":[{"family":"Hamzah B Uno","given":""}],"accessed":{"date-parts":[["2026",4,28]]},"issued":{"date-parts":[["2017"]]}},"locator":"248","label":"page"}],"schema":"https://github.com/citation-style-language/schema/raw/master/csl-citation.json"} </w:instrText>
            </w:r>
            <w:r w:rsidRPr="00EC5B62">
              <w:rPr>
                <w:color w:val="000000" w:themeColor="text1"/>
                <w:lang w:val="en-ID"/>
              </w:rPr>
              <w:fldChar w:fldCharType="separate"/>
            </w:r>
            <w:r w:rsidR="007E7655" w:rsidRPr="007E7655">
              <w:t>(Hamzah B Uno, 2017, p. 248)</w:t>
            </w:r>
            <w:r w:rsidRPr="00EC5B62">
              <w:rPr>
                <w:color w:val="000000" w:themeColor="text1"/>
                <w:lang w:val="en-ID"/>
              </w:rPr>
              <w:fldChar w:fldCharType="end"/>
            </w:r>
            <w:r w:rsidRPr="00EC5B62">
              <w:rPr>
                <w:color w:val="000000" w:themeColor="text1"/>
                <w:lang w:val="en-ID"/>
              </w:rPr>
              <w:t>.</w:t>
            </w:r>
            <w:r w:rsidR="00C21EB3" w:rsidRPr="00EC5B62">
              <w:rPr>
                <w:color w:val="000000" w:themeColor="text1"/>
              </w:rPr>
              <w:t>‬</w:t>
            </w:r>
            <w:r w:rsidR="00C21EB3" w:rsidRPr="00EC5B62">
              <w:rPr>
                <w:color w:val="000000" w:themeColor="text1"/>
              </w:rPr>
              <w:t>‬</w:t>
            </w:r>
            <w:r w:rsidR="00C21EB3" w:rsidRPr="00EC5B62">
              <w:rPr>
                <w:color w:val="000000" w:themeColor="text1"/>
              </w:rPr>
              <w:t>‬</w:t>
            </w:r>
            <w:r w:rsidRPr="00EC5B62">
              <w:rPr>
                <w:color w:val="000000" w:themeColor="text1"/>
              </w:rPr>
              <w:t>‬</w:t>
            </w:r>
            <w:r w:rsidRPr="00EC5B62">
              <w:rPr>
                <w:color w:val="000000" w:themeColor="text1"/>
              </w:rPr>
              <w:t>‬</w:t>
            </w:r>
            <w:r w:rsidRPr="00EC5B62">
              <w:rPr>
                <w:color w:val="000000" w:themeColor="text1"/>
              </w:rPr>
              <w:t>‬</w:t>
            </w:r>
            <w:r w:rsidRPr="00EC5B62">
              <w:rPr>
                <w:color w:val="000000" w:themeColor="text1"/>
              </w:rPr>
              <w:t>‬</w:t>
            </w:r>
            <w:r w:rsidRPr="00EC5B62">
              <w:rPr>
                <w:color w:val="000000" w:themeColor="text1"/>
              </w:rPr>
              <w:t>‬</w:t>
            </w:r>
            <w:r w:rsidRPr="00EC5B62">
              <w:rPr>
                <w:color w:val="000000" w:themeColor="text1"/>
              </w:rPr>
              <w:t>‬</w:t>
            </w:r>
            <w:r w:rsidRPr="00EC5B62">
              <w:rPr>
                <w:color w:val="000000" w:themeColor="text1"/>
              </w:rPr>
              <w:t>‬</w:t>
            </w:r>
            <w:r w:rsidRPr="00EC5B62">
              <w:rPr>
                <w:color w:val="000000" w:themeColor="text1"/>
              </w:rPr>
              <w:t>‬</w:t>
            </w:r>
            <w:r w:rsidRPr="00EC5B62">
              <w:rPr>
                <w:color w:val="000000" w:themeColor="text1"/>
              </w:rPr>
              <w:t>‬</w:t>
            </w:r>
            <w:r w:rsidRPr="00EC5B62">
              <w:rPr>
                <w:color w:val="000000" w:themeColor="text1"/>
              </w:rPr>
              <w:t>‬</w:t>
            </w:r>
            <w:r w:rsidRPr="00EC5B62">
              <w:rPr>
                <w:color w:val="000000" w:themeColor="text1"/>
              </w:rPr>
              <w:t>‬</w:t>
            </w:r>
            <w:r w:rsidRPr="00EC5B62">
              <w:rPr>
                <w:color w:val="000000" w:themeColor="text1"/>
              </w:rPr>
              <w:t>‬</w:t>
            </w:r>
            <w:r w:rsidR="001C228A" w:rsidRPr="00EC5B62">
              <w:rPr>
                <w:color w:val="000000" w:themeColor="text1"/>
              </w:rPr>
              <w:t>‬</w:t>
            </w:r>
            <w:r w:rsidR="001C228A" w:rsidRPr="00EC5B62">
              <w:rPr>
                <w:color w:val="000000" w:themeColor="text1"/>
              </w:rPr>
              <w:t>‬</w:t>
            </w:r>
            <w:r w:rsidR="001C228A" w:rsidRPr="00EC5B62">
              <w:rPr>
                <w:color w:val="000000" w:themeColor="text1"/>
              </w:rPr>
              <w:t>‬</w:t>
            </w:r>
            <w:r>
              <w:t>‬</w:t>
            </w:r>
            <w:r>
              <w:t>‬</w:t>
            </w:r>
            <w:r>
              <w:t>‬</w:t>
            </w:r>
            <w:r>
              <w:t>‬</w:t>
            </w:r>
            <w:r>
              <w:t>‬</w:t>
            </w:r>
            <w:r>
              <w:t>‬</w:t>
            </w:r>
            <w:r w:rsidR="00C31F6D">
              <w:t>‬</w:t>
            </w:r>
            <w:r w:rsidR="00C31F6D">
              <w:t>‬</w:t>
            </w:r>
            <w:r w:rsidR="00C31F6D">
              <w:t>‬</w:t>
            </w:r>
          </w:dir>
        </w:dir>
      </w:dir>
    </w:p>
    <w:p w14:paraId="619A4871" w14:textId="77777777" w:rsidR="00603A36" w:rsidRPr="00EC5B62" w:rsidRDefault="00603A36" w:rsidP="00200D41">
      <w:pPr>
        <w:pBdr>
          <w:top w:val="nil"/>
          <w:left w:val="nil"/>
          <w:bottom w:val="nil"/>
          <w:right w:val="nil"/>
          <w:between w:val="nil"/>
        </w:pBdr>
        <w:ind w:right="-2" w:firstLine="567"/>
        <w:rPr>
          <w:color w:val="000000" w:themeColor="text1"/>
        </w:rPr>
      </w:pPr>
    </w:p>
    <w:p w14:paraId="76DA1228" w14:textId="77777777" w:rsidR="00603A36" w:rsidRPr="00EC5B62" w:rsidRDefault="00603A36" w:rsidP="00603A36">
      <w:pPr>
        <w:ind w:right="-2"/>
        <w:rPr>
          <w:color w:val="000000" w:themeColor="text1"/>
        </w:rPr>
      </w:pPr>
      <w:r w:rsidRPr="00EC5B62">
        <w:rPr>
          <w:b/>
          <w:color w:val="000000" w:themeColor="text1"/>
        </w:rPr>
        <w:t>HASIL DAN PEMBAHASAN</w:t>
      </w:r>
    </w:p>
    <w:p w14:paraId="403272E0" w14:textId="77777777" w:rsidR="00051F2B" w:rsidRPr="00EC5B62" w:rsidRDefault="00051F2B" w:rsidP="00051F2B">
      <w:pPr>
        <w:pStyle w:val="Heading3"/>
        <w:spacing w:before="0"/>
        <w:rPr>
          <w:rFonts w:ascii="Times New Roman" w:hAnsi="Times New Roman" w:cs="Times New Roman"/>
          <w:b w:val="0"/>
          <w:bCs/>
          <w:color w:val="000000" w:themeColor="text1"/>
        </w:rPr>
      </w:pPr>
      <w:r w:rsidRPr="00EC5B62">
        <w:rPr>
          <w:rStyle w:val="Strong"/>
          <w:b/>
          <w:bCs w:val="0"/>
          <w:color w:val="000000" w:themeColor="text1"/>
        </w:rPr>
        <w:t>Peningkatan Pemahaman Dosen terhadap Administrasi Kurikulum</w:t>
      </w:r>
    </w:p>
    <w:p w14:paraId="7897C97A" w14:textId="007C0B49" w:rsidR="001D1807" w:rsidRPr="007D2ED1" w:rsidRDefault="001D1807" w:rsidP="00A778E0">
      <w:pPr>
        <w:pBdr>
          <w:top w:val="nil"/>
          <w:left w:val="nil"/>
          <w:bottom w:val="nil"/>
          <w:right w:val="nil"/>
          <w:between w:val="nil"/>
        </w:pBdr>
        <w:ind w:right="-2" w:firstLine="567"/>
        <w:rPr>
          <w:color w:val="000000" w:themeColor="text1"/>
          <w:lang w:val="en-ID"/>
        </w:rPr>
      </w:pPr>
      <w:r w:rsidRPr="00EC5B62">
        <w:rPr>
          <w:color w:val="000000" w:themeColor="text1"/>
          <w:lang w:val="en-ID"/>
        </w:rPr>
        <w:t>Pelaksanaan</w:t>
      </w:r>
      <w:r w:rsidRPr="00EC5B62">
        <w:rPr>
          <w:color w:val="000000" w:themeColor="text1"/>
        </w:rPr>
        <w:t xml:space="preserve"> workshop optimalisasi administrasi kurikulum yang diselenggarakan </w:t>
      </w:r>
      <w:r w:rsidRPr="00EC5B62">
        <w:rPr>
          <w:rStyle w:val="whitespace-normal"/>
          <w:rFonts w:eastAsiaTheme="majorEastAsia"/>
          <w:color w:val="000000" w:themeColor="text1"/>
        </w:rPr>
        <w:t>Institut Al Fithrah Surabaya</w:t>
      </w:r>
      <w:r w:rsidRPr="00EC5B62">
        <w:rPr>
          <w:color w:val="000000" w:themeColor="text1"/>
        </w:rPr>
        <w:t xml:space="preserve"> ini</w:t>
      </w:r>
      <w:r w:rsidRPr="00EC5B62">
        <w:rPr>
          <w:color w:val="000000" w:themeColor="text1"/>
          <w:lang w:val="en-US"/>
        </w:rPr>
        <w:t xml:space="preserve"> dilakukan melalui beberapa tahap, yang diawali dengan t</w:t>
      </w:r>
      <w:r w:rsidRPr="007D2ED1">
        <w:rPr>
          <w:color w:val="000000" w:themeColor="text1"/>
          <w:lang w:val="en-ID"/>
        </w:rPr>
        <w:t xml:space="preserve">ahap </w:t>
      </w:r>
      <w:r w:rsidRPr="00EC5B62">
        <w:rPr>
          <w:color w:val="000000" w:themeColor="text1"/>
          <w:lang w:val="en-ID"/>
        </w:rPr>
        <w:t xml:space="preserve">pertama yaitu </w:t>
      </w:r>
      <w:r w:rsidRPr="007D2ED1">
        <w:rPr>
          <w:color w:val="000000" w:themeColor="text1"/>
          <w:lang w:val="en-ID"/>
        </w:rPr>
        <w:t>perencanaan dengan</w:t>
      </w:r>
      <w:r w:rsidRPr="00EC5B62">
        <w:rPr>
          <w:color w:val="000000" w:themeColor="text1"/>
          <w:lang w:val="en-ID"/>
        </w:rPr>
        <w:t xml:space="preserve"> melakukan</w:t>
      </w:r>
      <w:r w:rsidRPr="007D2ED1">
        <w:rPr>
          <w:color w:val="000000" w:themeColor="text1"/>
          <w:lang w:val="en-ID"/>
        </w:rPr>
        <w:t xml:space="preserve"> identifikasi kebutuhan dosen terkait pengelolaan administrasi kurikulum dan penyusunan perangkat pembelajaran berbasis Outcome-Based Education (OBE). Hasil identifikasi </w:t>
      </w:r>
      <w:r w:rsidRPr="007D2ED1">
        <w:rPr>
          <w:color w:val="000000" w:themeColor="text1"/>
          <w:lang w:val="en-ID"/>
        </w:rPr>
        <w:t>menunjukkan bahwa sebagian dosen masih mengalami kesulitan dalam memetakan Capaian Pembelajaran Lulusan (CPL) ke dalam Capaian Pembelajaran Mata Kuliah (CPMK), menyusun indikator ketercapaian pembelajaran, serta mengembangkan instrumen asesmen yang sesuai dengan prinsip constructive alignment. Temuan ini menunjukkan adanya kesenjangan antara tuntutan implementasi kurikulum berbasis OBE dengan kompetensi dosen dalam penyusunan perangkat pembelajaran. Kondisi tersebut sejalan dengan hasil penelitian yang menunjukkan bahwa salah satu tantangan utama implementasi OBE di perguruan tinggi adalah kemampuan dosen dalam mengintegrasikan capaian pembelajaran, strategi pembelajaran, dan asesmen secara sistematis</w:t>
      </w:r>
      <w:r w:rsidR="00D86CB4" w:rsidRPr="00EC5B62">
        <w:rPr>
          <w:color w:val="000000" w:themeColor="text1"/>
          <w:lang w:val="en-ID"/>
        </w:rPr>
        <w:t xml:space="preserve"> </w:t>
      </w:r>
      <w:r w:rsidR="006E7AEE" w:rsidRPr="00EC5B62">
        <w:rPr>
          <w:color w:val="000000" w:themeColor="text1"/>
          <w:lang w:val="en-ID"/>
        </w:rPr>
        <w:fldChar w:fldCharType="begin"/>
      </w:r>
      <w:r w:rsidR="00E860DB" w:rsidRPr="00EC5B62">
        <w:rPr>
          <w:color w:val="000000" w:themeColor="text1"/>
          <w:lang w:val="en-ID"/>
        </w:rPr>
        <w:instrText xml:space="preserve"> ADDIN ZOTERO_ITEM CSL_CITATION {"citationID":"LkVmrDmT","properties":{"formattedCitation":"(Mistamiruddin &amp; Mohamad Nasri, 2024)","plainCitation":"(Mistamiruddin &amp; Mohamad Nasri, 2024)","noteIndex":0},"citationItems":[{"id":1124,"uris":["http://zotero.org/users/local/i2BPCVo0/items/8XB89DRU"],"itemData":{"id":1124,"type":"article-journal","abstract":"This systematic literature review investigates the challenges of integrating Outcome-Based Education in higher education institutions. Following PRISMA guidelines, 10 empirical studies published between 2013 and 2024 were analyzed. The review identified seven primary challenges: continuous assessment and feedback (80% of studies), efficient time and resource management (80%), developing teaching and learning resources (70%), mindset and cultural change among educators (70%), redesigning Outcome-Based Education curriculum (60%), enhancing educators' skills as facilitators (60%), and diversifying teaching methods and assessment (30%). These challenges span pedagogical, administrative, and cultural dimensions, highlighting the complex nature of Outcome-Based Education implementation. The findings underscore the need for a multifaceted approach to Outcome-Based Education integration, encompassing professional development, strategic resource allocation, and institutional culture change. This review provides valuable insights for higher education institutions implementing or refining Outcome-Based Education practices, offering recommendations to address these challenges systematically and enhance the effectiveness of Outcome-Based Education implementation.","container-title":"International Journal of Academic Research in Progressive Education and Development","DOI":"10.6007/IJARPED/v13-i4/23378","ISSN":"2226-6348","issue":"4","journalAbbreviation":"IJARPED","language":"en","page":"Pages 1135-1150","source":"DOI.org (Crossref)","title":"Challenges in Integrating Outcome-Based Education (OBE) in Higher Education Institutions: A Systematic Literature Review","title-short":"Challenges in Integrating Outcome-Based Education (OBE) in Higher Education Institutions","volume":"13","author":[{"family":"Mistamiruddin","given":"Ernawati"},{"family":"Mohamad Nasri","given":"Nurfaradilla"}],"issued":{"date-parts":[["2024",11,11]]}}}],"schema":"https://github.com/citation-style-language/schema/raw/master/csl-citation.json"} </w:instrText>
      </w:r>
      <w:r w:rsidR="006E7AEE" w:rsidRPr="00EC5B62">
        <w:rPr>
          <w:color w:val="000000" w:themeColor="text1"/>
          <w:lang w:val="en-ID"/>
        </w:rPr>
        <w:fldChar w:fldCharType="separate"/>
      </w:r>
      <w:r w:rsidR="007E7655" w:rsidRPr="007E7655">
        <w:t>(Mistamiruddin &amp; Mohamad Nasri, 2024)</w:t>
      </w:r>
      <w:r w:rsidR="006E7AEE" w:rsidRPr="00EC5B62">
        <w:rPr>
          <w:color w:val="000000" w:themeColor="text1"/>
          <w:lang w:val="en-ID"/>
        </w:rPr>
        <w:fldChar w:fldCharType="end"/>
      </w:r>
      <w:r w:rsidRPr="007D2ED1">
        <w:rPr>
          <w:color w:val="000000" w:themeColor="text1"/>
          <w:lang w:val="en-ID"/>
        </w:rPr>
        <w:t>.</w:t>
      </w:r>
      <w:r w:rsidRPr="00EC5B62">
        <w:rPr>
          <w:color w:val="000000" w:themeColor="text1"/>
          <w:lang w:val="en-ID"/>
        </w:rPr>
        <w:t xml:space="preserve"> Dari </w:t>
      </w:r>
      <w:r w:rsidRPr="007D2ED1">
        <w:rPr>
          <w:color w:val="000000" w:themeColor="text1"/>
          <w:lang w:val="en-ID"/>
        </w:rPr>
        <w:t xml:space="preserve">hasil identifikasi tersebut, materi workshop difokuskan pada penyusunan Rencana Pembelajaran Semester (RPS), pengembangan bahan ajar, serta penyusunan instrumen evaluasi pembelajaran berbasis OBE. Penyesuaian materi dengan kebutuhan peserta merupakan prinsip penting dalam pelatihan orang dewasa karena memungkinkan proses pembelajaran berlangsung lebih kontekstual dan relevan dengan kebutuhan profesional peserta </w:t>
      </w:r>
      <w:r w:rsidR="00290696" w:rsidRPr="00EC5B62">
        <w:rPr>
          <w:color w:val="000000" w:themeColor="text1"/>
          <w:lang w:val="en-ID"/>
        </w:rPr>
        <w:fldChar w:fldCharType="begin"/>
      </w:r>
      <w:r w:rsidR="00290696" w:rsidRPr="00EC5B62">
        <w:rPr>
          <w:color w:val="000000" w:themeColor="text1"/>
          <w:lang w:val="en-ID"/>
        </w:rPr>
        <w:instrText xml:space="preserve"> ADDIN ZOTERO_ITEM CSL_CITATION {"citationID":"aVzhLGwU","properties":{"formattedCitation":"(Melinda, 2025, pp. 41\\uc0\\u8211{}44)","plainCitation":"(Melinda, 2025, pp. 41–44)","noteIndex":0},"citationItems":[{"id":1129,"uris":["http://zotero.org/users/local/i2BPCVo0/items/K6WIWDYR"],"itemData":{"id":1129,"type":"paper-conference","container-title":"Adult Learning Theory Workshop","event-place":"Harrogate Amerika Serikat","event-title":"Advances in Business Education Conference Proceedings 2025","publisher":"Lincoln Memorial University","publisher-place":"Harrogate Amerika Serikat","title":"Adult Learning Theory Workshop","author":[{"family":"Melinda","given":"Turner"}],"issued":{"date-parts":[["2025"]]}},"locator":"41-44","label":"page"}],"schema":"https://github.com/citation-style-language/schema/raw/master/csl-citation.json"} </w:instrText>
      </w:r>
      <w:r w:rsidR="00290696" w:rsidRPr="00EC5B62">
        <w:rPr>
          <w:color w:val="000000" w:themeColor="text1"/>
          <w:lang w:val="en-ID"/>
        </w:rPr>
        <w:fldChar w:fldCharType="separate"/>
      </w:r>
      <w:r w:rsidR="007E7655" w:rsidRPr="007E7655">
        <w:t>(Melinda, 2025, pp. 41–44)</w:t>
      </w:r>
      <w:r w:rsidR="00290696" w:rsidRPr="00EC5B62">
        <w:rPr>
          <w:color w:val="000000" w:themeColor="text1"/>
          <w:lang w:val="en-ID"/>
        </w:rPr>
        <w:fldChar w:fldCharType="end"/>
      </w:r>
      <w:r w:rsidRPr="007D2ED1">
        <w:rPr>
          <w:color w:val="000000" w:themeColor="text1"/>
          <w:lang w:val="en-ID"/>
        </w:rPr>
        <w:t>.</w:t>
      </w:r>
    </w:p>
    <w:p w14:paraId="7219383E" w14:textId="77777777" w:rsidR="001D1807" w:rsidRPr="007D2ED1" w:rsidRDefault="001D1807" w:rsidP="00A778E0">
      <w:pPr>
        <w:pBdr>
          <w:top w:val="nil"/>
          <w:left w:val="nil"/>
          <w:bottom w:val="nil"/>
          <w:right w:val="nil"/>
          <w:between w:val="nil"/>
        </w:pBdr>
        <w:ind w:right="-2" w:firstLine="567"/>
        <w:rPr>
          <w:color w:val="000000" w:themeColor="text1"/>
          <w:lang w:val="en-ID"/>
        </w:rPr>
      </w:pPr>
      <w:r w:rsidRPr="007D2ED1">
        <w:rPr>
          <w:color w:val="000000" w:themeColor="text1"/>
          <w:lang w:val="en-ID"/>
        </w:rPr>
        <w:t xml:space="preserve">Tahap </w:t>
      </w:r>
      <w:r w:rsidRPr="00EC5B62">
        <w:rPr>
          <w:color w:val="000000" w:themeColor="text1"/>
          <w:lang w:val="en-ID"/>
        </w:rPr>
        <w:t xml:space="preserve">berikutnya adalah </w:t>
      </w:r>
      <w:r w:rsidRPr="007D2ED1">
        <w:rPr>
          <w:color w:val="000000" w:themeColor="text1"/>
          <w:lang w:val="en-ID"/>
        </w:rPr>
        <w:t>Pelaksanaan workshop</w:t>
      </w:r>
      <w:r w:rsidRPr="00EC5B62">
        <w:rPr>
          <w:color w:val="000000" w:themeColor="text1"/>
          <w:lang w:val="en-ID"/>
        </w:rPr>
        <w:t xml:space="preserve"> yang</w:t>
      </w:r>
      <w:r w:rsidRPr="007D2ED1">
        <w:rPr>
          <w:color w:val="000000" w:themeColor="text1"/>
          <w:lang w:val="en-ID"/>
        </w:rPr>
        <w:t xml:space="preserve"> dilakukan melalui kombinasi metode ceramah, diskusi interaktif, studi kasus, dan praktik langsung penyusunan perangkat pembelajaran. Pendekatan ini memungkinkan peserta tidak hanya memperoleh pemahaman konseptual mengenai administrasi kurikulum, tetapi juga mengembangkan keterampilan praktis melalui pengalaman langsung. Selama sesi diskusi, peserta aktif mengidentifikasi berbagai permasalahan yang selama ini dihadapi dalam penyusunan RPS dan asesmen pembelajaran. Interaksi yang terjadi menunjukkan tingginya keterlibatan peserta dalam proses pembelajaran.</w:t>
      </w:r>
    </w:p>
    <w:p w14:paraId="13D3DB10" w14:textId="6271BF5C" w:rsidR="00A778E0" w:rsidRPr="00EC5B62" w:rsidRDefault="001D1807" w:rsidP="00A778E0">
      <w:pPr>
        <w:spacing w:before="100" w:beforeAutospacing="1" w:after="100" w:afterAutospacing="1"/>
        <w:ind w:right="0"/>
        <w:rPr>
          <w:color w:val="000000" w:themeColor="text1"/>
          <w:lang w:val="en-ID"/>
        </w:rPr>
      </w:pPr>
      <w:r w:rsidRPr="007D2ED1">
        <w:rPr>
          <w:color w:val="000000" w:themeColor="text1"/>
          <w:lang w:val="en-ID"/>
        </w:rPr>
        <w:lastRenderedPageBreak/>
        <w:t xml:space="preserve">Hasil observasi selama kegiatan menunjukkan adanya perubahan pemahaman peserta terhadap fungsi administrasi kurikulum. Sebelum workshop, sebagian peserta masih memandang administrasi kurikulum sebagai kewajiban administratif yang bersifat formalitas. Namun setelah mengikuti kegiatan, peserta memahami bahwa administrasi kurikulum merupakan instrumen strategis yang berfungsi mengarahkan proses pembelajaran dan memastikan ketercapaian kompetensi lulusan. Temuan ini sejalan dengan pandangan bahwa kurikulum merupakan suatu sistem yang mengintegrasikan tujuan pembelajaran, pengalaman belajar, strategi pembelajaran, dan asesmen dalam rangka mencapai tujuan pendidikan secara efektif </w:t>
      </w:r>
      <w:r w:rsidR="008E29F0" w:rsidRPr="00EC5B62">
        <w:rPr>
          <w:color w:val="000000" w:themeColor="text1"/>
          <w:lang w:val="en-ID"/>
        </w:rPr>
        <w:fldChar w:fldCharType="begin"/>
      </w:r>
      <w:r w:rsidR="00E860DB" w:rsidRPr="00EC5B62">
        <w:rPr>
          <w:color w:val="000000" w:themeColor="text1"/>
          <w:lang w:val="en-ID"/>
        </w:rPr>
        <w:instrText xml:space="preserve"> ADDIN ZOTERO_ITEM CSL_CITATION {"citationID":"adBfQDy3","properties":{"formattedCitation":"(Hanafiah et al., 2023b)","plainCitation":"(Hanafiah et al., 2023b)","dontUpdate":true,"noteIndex":0},"citationItems":[{"id":1131,"uris":["http://zotero.org/users/local/i2BPCVo0/items/T66AY5F9"],"itemData":{"id":1131,"type":"article-journal","abstract":"The purpose of writing this article is to comprehensively examine curriculum management using literature study methods, it is hoped that the results of this paper will dig deeply to develop scientific insights in order to achieve educational goals, especially success in the teaching and learning process as planned. The focus on writing this article includes the meaning of curriculum management, the scope of curriculum management, the function of curriculum management and the principles of curriculum management and its development. Curriculum management is the process of planning, organizing, controlling, and evaluating all curriculum components. Curriculum management is a system designed to organize and control all curriculum components, including objectives, content, teaching methods, and assessment. Helping to prepare quality school management, especially with regard to curriculum management that will be implemented at the education unit level in schools, whether it is carried out by teachers, school committees, principals, and parties related to developing curriculum at the education unit level.","container-title":"Edumaspul: Jurnal Pendidikan","DOI":"10.33487/edumaspul.v7i2.6341","ISSN":"2580-0469","issue":"2","language":"en","license":"Copyright (c) 2023 Edumaspul: Jurnal Pendidikan","source":"jurnal.unimen.cloud","title":"Curriculum Management: Optimizing the Education System for the Future","title-short":"Curriculum Management","URL":"https://jurnal.unimen.cloud/index.php?journal=maspuljr&amp;page=article&amp;op=view&amp;path%5B%5D=6341","volume":"7","author":[{"family":"Hanafiah","given":"Hanafiah"},{"family":"Basir","given":"Tatang Abdul"},{"family":"Nurparid","given":"Cucu"}],"accessed":{"date-parts":[["2026",6,14]]},"issued":{"date-parts":[["2023",10,1]]}}}],"schema":"https://github.com/citation-style-language/schema/raw/master/csl-citation.json"} </w:instrText>
      </w:r>
      <w:r w:rsidR="008E29F0" w:rsidRPr="00EC5B62">
        <w:rPr>
          <w:color w:val="000000" w:themeColor="text1"/>
          <w:lang w:val="en-ID"/>
        </w:rPr>
        <w:fldChar w:fldCharType="separate"/>
      </w:r>
      <w:r w:rsidR="008E29F0" w:rsidRPr="00EC5B62">
        <w:rPr>
          <w:color w:val="000000" w:themeColor="text1"/>
        </w:rPr>
        <w:t>(Hanafiah et al., 2023)</w:t>
      </w:r>
      <w:r w:rsidR="008E29F0" w:rsidRPr="00EC5B62">
        <w:rPr>
          <w:color w:val="000000" w:themeColor="text1"/>
          <w:lang w:val="en-ID"/>
        </w:rPr>
        <w:fldChar w:fldCharType="end"/>
      </w:r>
      <w:r w:rsidR="00A778E0" w:rsidRPr="00EC5B62">
        <w:rPr>
          <w:color w:val="000000" w:themeColor="text1"/>
          <w:lang w:val="en-ID"/>
        </w:rPr>
        <w:t xml:space="preserve">. </w:t>
      </w:r>
      <w:r w:rsidRPr="007D2ED1">
        <w:rPr>
          <w:color w:val="000000" w:themeColor="text1"/>
          <w:lang w:val="en-ID"/>
        </w:rPr>
        <w:t xml:space="preserve">Penerapan pendekatan andragogi dan experiential learning juga memberikan dampak positif terhadap proses pembelajaran peserta. Pengalaman mengajar yang dimiliki dosen menjadi sumber belajar utama dalam diskusi dan praktik penyusunan perangkat pembelajaran. Melalui praktik langsung, peserta dapat menghubungkan konsep OBE dengan konteks pembelajaran yang mereka hadapi sehari-hari. Hasil ini memperkuat temuan Kolb dan Kolb </w:t>
      </w:r>
      <w:r w:rsidR="008E29F0" w:rsidRPr="00EC5B62">
        <w:rPr>
          <w:color w:val="000000" w:themeColor="text1"/>
          <w:lang w:val="en-ID"/>
        </w:rPr>
        <w:fldChar w:fldCharType="begin"/>
      </w:r>
      <w:r w:rsidR="008E29F0" w:rsidRPr="00EC5B62">
        <w:rPr>
          <w:color w:val="000000" w:themeColor="text1"/>
          <w:lang w:val="en-ID"/>
        </w:rPr>
        <w:instrText xml:space="preserve"> ADDIN ZOTERO_ITEM CSL_CITATION {"citationID":"x83cHVle","properties":{"formattedCitation":"(Kolb &amp; Kolb, 2022)","plainCitation":"(Kolb &amp; Kolb, 2022)","noteIndex":0},"citationItems":[{"id":1118,"uris":["http://zotero.org/users/local/i2BPCVo0/items/V6WPHNE3"],"itemData":{"id":1118,"type":"article-journal","abstract":"Core concepts of Experiential Learning Theory—the learning cycle,learning style, and learning space—have been widely used by experiential educatorsin higher education for nearly half a century. We examine the latest thinkingabout these three concepts and highlight some exemplary applications from themany disciplinary applications of experiential learning in higher education.\r\nI think that only slight acquaintance with the history of education is needed to provethat educational reformers and innovators alone have felt the need for a philosophyof education. Those who adhered to the established system needed merely a few fine soundingwords to justify existing practices. The real work was done by habits whichwere so fixed as to be institutional. The lesson for progressive education is that itrequires in an urgent degree, a degree more pressing than was incumbent upon formerinnovators, a philosophy of education based on a philosophy of experience.\r\nJohn Dewey, Experience and Education","container-title":"Experiential Learning and Teaching in Higher Education","DOI":"10.46787/elthe.v1i1.3362","ISSN":"2474-3429, 2474-3410","issue":"1","journalAbbreviation":"ELTHE","page":"38","source":"DOI.org (Crossref)","title":"Experiential Learning Theory as a Guide for Experiential Educators in Higher Education","volume":"1","author":[{"family":"Kolb","given":"Alice Y."},{"family":"Kolb","given":"David A."}],"issued":{"date-parts":[["2022",9,1]]}}}],"schema":"https://github.com/citation-style-language/schema/raw/master/csl-citation.json"} </w:instrText>
      </w:r>
      <w:r w:rsidR="008E29F0" w:rsidRPr="00EC5B62">
        <w:rPr>
          <w:color w:val="000000" w:themeColor="text1"/>
          <w:lang w:val="en-ID"/>
        </w:rPr>
        <w:fldChar w:fldCharType="separate"/>
      </w:r>
      <w:r w:rsidR="007E7655" w:rsidRPr="007E7655">
        <w:t>(Kolb &amp; Kolb, 2022)</w:t>
      </w:r>
      <w:r w:rsidR="008E29F0" w:rsidRPr="00EC5B62">
        <w:rPr>
          <w:color w:val="000000" w:themeColor="text1"/>
          <w:lang w:val="en-ID"/>
        </w:rPr>
        <w:fldChar w:fldCharType="end"/>
      </w:r>
      <w:r w:rsidR="008E29F0" w:rsidRPr="00EC5B62">
        <w:rPr>
          <w:color w:val="000000" w:themeColor="text1"/>
          <w:lang w:val="en-ID"/>
        </w:rPr>
        <w:t xml:space="preserve"> </w:t>
      </w:r>
      <w:r w:rsidRPr="007D2ED1">
        <w:rPr>
          <w:color w:val="000000" w:themeColor="text1"/>
          <w:lang w:val="en-ID"/>
        </w:rPr>
        <w:t>yang menyatakan bahwa experiential learning mampu meningkatkan pemahaman konseptual sekaligus keterampilan praktis melalui siklus pengalaman, refleksi, konseptualisasi, dan eksperimen aktif.</w:t>
      </w:r>
    </w:p>
    <w:p w14:paraId="03461035" w14:textId="7B99A3C6" w:rsidR="001D1807" w:rsidRPr="007D2ED1" w:rsidRDefault="001D1807" w:rsidP="00D928AC">
      <w:pPr>
        <w:pBdr>
          <w:top w:val="nil"/>
          <w:left w:val="nil"/>
          <w:bottom w:val="nil"/>
          <w:right w:val="nil"/>
          <w:between w:val="nil"/>
        </w:pBdr>
        <w:ind w:right="-2" w:firstLine="567"/>
        <w:rPr>
          <w:color w:val="000000" w:themeColor="text1"/>
          <w:lang w:val="en-ID"/>
        </w:rPr>
      </w:pPr>
      <w:r w:rsidRPr="00EC5B62">
        <w:rPr>
          <w:color w:val="000000" w:themeColor="text1"/>
          <w:lang w:val="en-ID"/>
        </w:rPr>
        <w:t xml:space="preserve">Tahap selanjtunya yaitu </w:t>
      </w:r>
      <w:r w:rsidRPr="007D2ED1">
        <w:rPr>
          <w:color w:val="000000" w:themeColor="text1"/>
          <w:lang w:val="en-ID"/>
        </w:rPr>
        <w:t xml:space="preserve">Evaluasi Kegiatan </w:t>
      </w:r>
      <w:r w:rsidRPr="00EC5B62">
        <w:rPr>
          <w:color w:val="000000" w:themeColor="text1"/>
          <w:lang w:val="en-ID"/>
        </w:rPr>
        <w:t xml:space="preserve">yang </w:t>
      </w:r>
      <w:r w:rsidRPr="007D2ED1">
        <w:rPr>
          <w:color w:val="000000" w:themeColor="text1"/>
          <w:lang w:val="en-ID"/>
        </w:rPr>
        <w:t>dilakukan melalui observasi aktivitas peserta, analisis perangkat pembelajaran yang dihasilkan, serta refleksi peserta setelah kegiatan berlangsung. Hasil evaluasi menunjukkan adanya peningkatan kemampuan peserta dalam menyusun RPS berbasis OBE. Sebagian besar peserta telah mampu menyusun keterkaitan yang jelas antara CPL, CPMK, sub-CPMK, metode pembelajaran, dan teknik asesmen yang digunakan.</w:t>
      </w:r>
      <w:r w:rsidR="00A778E0" w:rsidRPr="00EC5B62">
        <w:rPr>
          <w:color w:val="000000" w:themeColor="text1"/>
          <w:lang w:val="en-ID"/>
        </w:rPr>
        <w:t xml:space="preserve"> </w:t>
      </w:r>
      <w:r w:rsidRPr="007D2ED1">
        <w:rPr>
          <w:color w:val="000000" w:themeColor="text1"/>
          <w:lang w:val="en-ID"/>
        </w:rPr>
        <w:t xml:space="preserve">Selain itu, perangkat pembelajaran yang disusun menunjukkan </w:t>
      </w:r>
      <w:r w:rsidRPr="007D2ED1">
        <w:rPr>
          <w:color w:val="000000" w:themeColor="text1"/>
          <w:lang w:val="en-ID"/>
        </w:rPr>
        <w:t>peningkatan kualitas dibandingkan dengan dokumen yang digunakan sebelumnya. Peserta mulai menerapkan prinsip constructive alignment, yaitu keselarasan antara tujuan pembelajaran, aktivitas pembelajaran, dan evaluasi pembelajaran. Kemampuan ini menjadi indikator penting keberhasilan implementasi OBE karena ketercapaian kompetensi mahasiswa sangat ditentukan oleh konsistensi hubungan antara ketiga komponen tersebut</w:t>
      </w:r>
      <w:r w:rsidR="008E29F0" w:rsidRPr="00EC5B62">
        <w:rPr>
          <w:color w:val="000000" w:themeColor="text1"/>
          <w:lang w:val="en-ID"/>
        </w:rPr>
        <w:t xml:space="preserve"> </w:t>
      </w:r>
      <w:r w:rsidR="008E29F0" w:rsidRPr="00EC5B62">
        <w:rPr>
          <w:color w:val="000000" w:themeColor="text1"/>
          <w:lang w:val="en-ID"/>
        </w:rPr>
        <w:fldChar w:fldCharType="begin"/>
      </w:r>
      <w:r w:rsidR="008E29F0" w:rsidRPr="00EC5B62">
        <w:rPr>
          <w:color w:val="000000" w:themeColor="text1"/>
          <w:lang w:val="en-ID"/>
        </w:rPr>
        <w:instrText xml:space="preserve"> ADDIN ZOTERO_ITEM CSL_CITATION {"citationID":"2pDwOEvs","properties":{"formattedCitation":"(Biggs &amp; Tang, 2022)","plainCitation":"(Biggs &amp; Tang, 2022)","noteIndex":0},"citationItems":[{"id":1106,"uris":["http://zotero.org/users/local/i2BPCVo0/items/EKV2IGPX"],"itemData":{"id":1106,"type":"book","collection-title":"SRHE and Open University Press Imprint","edition":"4th edition","event-place":"Maidenhead","ISBN":"978-0-335-24275-7","language":"en","number-of-pages":"1","publisher":"McGraw-Hill/Society for Research into Higher Education/Open University Press","publisher-place":"Maidenhead","source":"K10plus ISBN","title":"Teaching for quality learning at university: what the student does","title-short":"Teaching for quality learning at university","author":[{"family":"Biggs","given":"John B."},{"family":"Tang","given":"Catherine So-kum"}],"contributor":[{"literal":"Society for Research into Higher Education"}],"issued":{"date-parts":[["2022"]]}}}],"schema":"https://github.com/citation-style-language/schema/raw/master/csl-citation.json"} </w:instrText>
      </w:r>
      <w:r w:rsidR="008E29F0" w:rsidRPr="00EC5B62">
        <w:rPr>
          <w:color w:val="000000" w:themeColor="text1"/>
          <w:lang w:val="en-ID"/>
        </w:rPr>
        <w:fldChar w:fldCharType="separate"/>
      </w:r>
      <w:r w:rsidR="007E7655" w:rsidRPr="007E7655">
        <w:t>(Biggs &amp; Tang, 2022)</w:t>
      </w:r>
      <w:r w:rsidR="008E29F0" w:rsidRPr="00EC5B62">
        <w:rPr>
          <w:color w:val="000000" w:themeColor="text1"/>
          <w:lang w:val="en-ID"/>
        </w:rPr>
        <w:fldChar w:fldCharType="end"/>
      </w:r>
      <w:r w:rsidR="00D928AC" w:rsidRPr="00EC5B62">
        <w:rPr>
          <w:color w:val="000000" w:themeColor="text1"/>
          <w:lang w:val="en-ID"/>
        </w:rPr>
        <w:t xml:space="preserve">. </w:t>
      </w:r>
      <w:r w:rsidRPr="007D2ED1">
        <w:rPr>
          <w:color w:val="000000" w:themeColor="text1"/>
          <w:lang w:val="en-ID"/>
        </w:rPr>
        <w:t>Hasil refleksi peserta juga menunjukkan bahwa workshop memberikan manfaat yang signifikan dalam meningkatkan pemahaman mengenai pengelolaan administrasi kurikulum. Peserta menyatakan lebih memahami fungsi RPS sebagai instrumen akademik yang berorientasi pada capaian pembelajaran, bukan sekadar dokumen administrasi. Temuan ini mengindikasikan bahwa workshop berhasil mencapai tujuan utamanya, yaitu meningkatkan kompetensi dosen dalam pengelolaan administrasi kurikulum.</w:t>
      </w:r>
    </w:p>
    <w:p w14:paraId="3C07104D" w14:textId="69021FB2" w:rsidR="001D1807" w:rsidRPr="007D2ED1" w:rsidRDefault="001D1807" w:rsidP="00A778E0">
      <w:pPr>
        <w:pBdr>
          <w:top w:val="nil"/>
          <w:left w:val="nil"/>
          <w:bottom w:val="nil"/>
          <w:right w:val="nil"/>
          <w:between w:val="nil"/>
        </w:pBdr>
        <w:ind w:right="-2" w:firstLine="567"/>
        <w:rPr>
          <w:color w:val="000000" w:themeColor="text1"/>
          <w:lang w:val="en-ID"/>
        </w:rPr>
      </w:pPr>
      <w:r w:rsidRPr="00EC5B62">
        <w:rPr>
          <w:color w:val="000000" w:themeColor="text1"/>
          <w:lang w:val="en-ID"/>
        </w:rPr>
        <w:t>Terakhir adalah tahapan tindak lanjut</w:t>
      </w:r>
      <w:r w:rsidRPr="007D2ED1">
        <w:rPr>
          <w:color w:val="000000" w:themeColor="text1"/>
          <w:lang w:val="en-ID"/>
        </w:rPr>
        <w:t>,</w:t>
      </w:r>
      <w:r w:rsidRPr="00EC5B62">
        <w:rPr>
          <w:color w:val="000000" w:themeColor="text1"/>
          <w:lang w:val="en-ID"/>
        </w:rPr>
        <w:t xml:space="preserve"> dalam hal ini</w:t>
      </w:r>
      <w:r w:rsidRPr="007D2ED1">
        <w:rPr>
          <w:color w:val="000000" w:themeColor="text1"/>
          <w:lang w:val="en-ID"/>
        </w:rPr>
        <w:t xml:space="preserve"> peserta didorong untuk mengimplementasikan perangkat pembelajaran yang telah disusun pada semester berikutnya serta melakukan evaluasi secara berkelanjutan melalui siklus PPEPP (Penetapan, Pelaksanaan, Evaluasi, Pengendalian, dan Peningkatan). Implementasi siklus PPEPP menjadi penting karena memungkinkan terjadinya perbaikan mutu pembelajaran secara berkesinambungan berdasarkan hasil evaluasi yang dilakukan.</w:t>
      </w:r>
      <w:r w:rsidR="00A778E0" w:rsidRPr="00EC5B62">
        <w:rPr>
          <w:color w:val="000000" w:themeColor="text1"/>
          <w:lang w:val="en-ID"/>
        </w:rPr>
        <w:t xml:space="preserve"> </w:t>
      </w:r>
      <w:r w:rsidRPr="007D2ED1">
        <w:rPr>
          <w:color w:val="000000" w:themeColor="text1"/>
          <w:lang w:val="en-ID"/>
        </w:rPr>
        <w:t xml:space="preserve">Komitmen peserta untuk menerapkan hasil workshop menunjukkan bahwa kegiatan pengabdian tidak berhenti pada peningkatan pengetahuan, tetapi juga mendorong perubahan praktik pembelajaran di lingkungan perguruan tinggi. Hal ini sejalan dengan kebijakan Sistem Penjaminan Mutu Internal (SPMI) yang menempatkan dosen sebagai aktor utama dalam pengembangan budaya mutu akademik dan peningkatan kualitas pembelajaran secara berkelanjutan </w:t>
      </w:r>
      <w:r w:rsidR="00A778E0" w:rsidRPr="00EC5B62">
        <w:rPr>
          <w:color w:val="000000" w:themeColor="text1"/>
          <w:lang w:val="en-ID"/>
        </w:rPr>
        <w:lastRenderedPageBreak/>
        <w:fldChar w:fldCharType="begin"/>
      </w:r>
      <w:r w:rsidR="00A778E0" w:rsidRPr="00EC5B62">
        <w:rPr>
          <w:color w:val="000000" w:themeColor="text1"/>
          <w:lang w:val="en-ID"/>
        </w:rPr>
        <w:instrText xml:space="preserve"> ADDIN ZOTERO_ITEM CSL_CITATION {"citationID":"MjIYFsoN","properties":{"formattedCitation":"(Menteri Pendidikan, Kebudayaan, Riset, dan Teknologi Nomor 53 Tahun 2023, 2023)","plainCitation":"(Menteri Pendidikan, Kebudayaan, Riset, dan Teknologi Nomor 53 Tahun 2023, 2023)","noteIndex":0},"citationItems":[{"id":1111,"uris":["http://zotero.org/users/local/i2BPCVo0/items/RSVZWU66"],"itemData":{"id":1111,"type":"book","event-place":"Jakarta","publisher":"Kemendikbudristek,","publisher-place":"Jakarta","title":"Kementerian Pendidikan, Kebudayaan, Riset, dan Teknologi Republik Indonesia, Peraturan Menteri Pendidikan, Kebudayaan, Riset, dan Teknologi Nomor 53 tentang Penjaminan Mutu Pendidikan Tinggi","author":[{"family":"Menteri Pendidikan, Kebudayaan, Riset, dan Teknologi Nomor 53 Tahun 2023","given":""}],"issued":{"date-parts":[["2023"]]}}}],"schema":"https://github.com/citation-style-language/schema/raw/master/csl-citation.json"} </w:instrText>
      </w:r>
      <w:r w:rsidR="00A778E0" w:rsidRPr="00EC5B62">
        <w:rPr>
          <w:color w:val="000000" w:themeColor="text1"/>
          <w:lang w:val="en-ID"/>
        </w:rPr>
        <w:fldChar w:fldCharType="separate"/>
      </w:r>
      <w:r w:rsidR="007E7655" w:rsidRPr="007E7655">
        <w:t>(Menteri Pendidikan, Kebudayaan, Riset, dan Teknologi Nomor 53 Tahun 2023, 2023)</w:t>
      </w:r>
      <w:r w:rsidR="00A778E0" w:rsidRPr="00EC5B62">
        <w:rPr>
          <w:color w:val="000000" w:themeColor="text1"/>
          <w:lang w:val="en-ID"/>
        </w:rPr>
        <w:fldChar w:fldCharType="end"/>
      </w:r>
      <w:r w:rsidRPr="007D2ED1">
        <w:rPr>
          <w:color w:val="000000" w:themeColor="text1"/>
          <w:lang w:val="en-ID"/>
        </w:rPr>
        <w:t>.</w:t>
      </w:r>
    </w:p>
    <w:p w14:paraId="70615D3A" w14:textId="76092B31" w:rsidR="00EF1F11" w:rsidRPr="00EC5B62" w:rsidRDefault="001D1807" w:rsidP="001D1807">
      <w:pPr>
        <w:pStyle w:val="NormalWeb"/>
        <w:spacing w:before="0" w:beforeAutospacing="0" w:after="0" w:afterAutospacing="0"/>
        <w:jc w:val="both"/>
        <w:rPr>
          <w:color w:val="000000" w:themeColor="text1"/>
        </w:rPr>
      </w:pPr>
      <w:r w:rsidRPr="007D2ED1">
        <w:rPr>
          <w:color w:val="000000" w:themeColor="text1"/>
        </w:rPr>
        <w:t>Secara keseluruhan, hasil kegiatan menunjukkan bahwa workshop optimalisasi administrasi kurikulum efektif dalam meningkatkan pemahaman dan keterampilan dosen dalam menyusun perangkat pembelajaran berbasis OBE. Keberhasilan tersebut terlihat dari meningkatnya kemampuan peserta dalam menyusun RPS yang selaras dengan CPL, mengembangkan asesmen yang terukur, serta memahami administrasi kurikulum sebagai bagian integral dari sistem pembelajaran dan penjaminan mutu pendidikan tinggi.</w:t>
      </w:r>
    </w:p>
    <w:p w14:paraId="71FC56B8" w14:textId="77777777" w:rsidR="001D1807" w:rsidRPr="00EC5B62" w:rsidRDefault="001D1807" w:rsidP="00051F2B">
      <w:pPr>
        <w:pStyle w:val="NormalWeb"/>
        <w:spacing w:before="0" w:beforeAutospacing="0" w:after="0" w:afterAutospacing="0"/>
        <w:jc w:val="both"/>
        <w:rPr>
          <w:color w:val="000000" w:themeColor="text1"/>
        </w:rPr>
      </w:pPr>
    </w:p>
    <w:p w14:paraId="6F0314B7" w14:textId="006657D1" w:rsidR="00051F2B" w:rsidRPr="00EC5B62" w:rsidRDefault="00051F2B" w:rsidP="00051F2B">
      <w:pPr>
        <w:pStyle w:val="NormalWeb"/>
        <w:spacing w:before="0" w:beforeAutospacing="0" w:after="0" w:afterAutospacing="0"/>
        <w:jc w:val="both"/>
        <w:rPr>
          <w:color w:val="000000" w:themeColor="text1"/>
        </w:rPr>
      </w:pPr>
      <w:r w:rsidRPr="00EC5B62">
        <w:rPr>
          <w:noProof/>
          <w:color w:val="000000" w:themeColor="text1"/>
        </w:rPr>
        <w:drawing>
          <wp:inline distT="0" distB="0" distL="0" distR="0" wp14:anchorId="3822BD4B" wp14:editId="28091B3A">
            <wp:extent cx="2741295" cy="1431925"/>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41295" cy="1431925"/>
                    </a:xfrm>
                    <a:prstGeom prst="rect">
                      <a:avLst/>
                    </a:prstGeom>
                    <a:noFill/>
                    <a:ln>
                      <a:noFill/>
                    </a:ln>
                  </pic:spPr>
                </pic:pic>
              </a:graphicData>
            </a:graphic>
          </wp:inline>
        </w:drawing>
      </w:r>
    </w:p>
    <w:p w14:paraId="643E9110" w14:textId="77777777" w:rsidR="00051F2B" w:rsidRPr="00EC5B62" w:rsidRDefault="00051F2B" w:rsidP="00051F2B">
      <w:pPr>
        <w:pStyle w:val="Heading3"/>
        <w:spacing w:before="0"/>
        <w:jc w:val="center"/>
        <w:rPr>
          <w:rStyle w:val="Strong"/>
          <w:color w:val="000000" w:themeColor="text1"/>
        </w:rPr>
      </w:pPr>
      <w:r w:rsidRPr="00EC5B62">
        <w:rPr>
          <w:rStyle w:val="Strong"/>
          <w:color w:val="000000" w:themeColor="text1"/>
        </w:rPr>
        <w:t>Gambar 1. Pelaksanaan Workshop</w:t>
      </w:r>
    </w:p>
    <w:p w14:paraId="4F4FF1E5" w14:textId="77777777" w:rsidR="00051F2B" w:rsidRPr="00EC5B62" w:rsidRDefault="00051F2B" w:rsidP="00051F2B">
      <w:pPr>
        <w:rPr>
          <w:color w:val="000000" w:themeColor="text1"/>
          <w:sz w:val="22"/>
          <w:szCs w:val="22"/>
        </w:rPr>
      </w:pPr>
    </w:p>
    <w:p w14:paraId="48FFCB49" w14:textId="77777777" w:rsidR="00051F2B" w:rsidRPr="00EC5B62" w:rsidRDefault="00051F2B" w:rsidP="00051F2B">
      <w:pPr>
        <w:pStyle w:val="Heading3"/>
        <w:spacing w:before="0"/>
        <w:ind w:right="64"/>
        <w:rPr>
          <w:rFonts w:ascii="Times New Roman" w:hAnsi="Times New Roman" w:cs="Times New Roman"/>
          <w:b w:val="0"/>
          <w:bCs/>
          <w:color w:val="000000" w:themeColor="text1"/>
        </w:rPr>
      </w:pPr>
      <w:r w:rsidRPr="00EC5B62">
        <w:rPr>
          <w:rStyle w:val="Strong"/>
          <w:b/>
          <w:bCs w:val="0"/>
          <w:color w:val="000000" w:themeColor="text1"/>
        </w:rPr>
        <w:t>Penguatan Keterampilan Penyusunan Perangkat Pembelajaran Berbasis OBE</w:t>
      </w:r>
    </w:p>
    <w:p w14:paraId="18269B58" w14:textId="77777777" w:rsidR="00051F2B" w:rsidRPr="00EC5B62" w:rsidRDefault="00051F2B" w:rsidP="00051F2B">
      <w:pPr>
        <w:pStyle w:val="NormalWeb"/>
        <w:spacing w:before="0" w:beforeAutospacing="0" w:after="0" w:afterAutospacing="0"/>
        <w:ind w:firstLine="709"/>
        <w:jc w:val="both"/>
        <w:rPr>
          <w:color w:val="000000" w:themeColor="text1"/>
        </w:rPr>
      </w:pPr>
      <w:r w:rsidRPr="00EC5B62">
        <w:rPr>
          <w:color w:val="000000" w:themeColor="text1"/>
        </w:rPr>
        <w:t>Salah satu fokus utama dalam kegiatan ini adalah penguatan keterampilan dosen dalam menyusun perangkat pembelajaran berbasis Outcome-Based Education (OBE). Pendekatan OBE menekankan bahwa seluruh proses pembelajaran harus dirancang untuk mencapai capaian pembelajaran yang telah ditetapkan secara jelas dan terukur.</w:t>
      </w:r>
    </w:p>
    <w:p w14:paraId="1C22410F" w14:textId="77777777" w:rsidR="00051F2B" w:rsidRPr="00EC5B62" w:rsidRDefault="00051F2B" w:rsidP="00051F2B">
      <w:pPr>
        <w:pStyle w:val="NormalWeb"/>
        <w:spacing w:before="0" w:beforeAutospacing="0" w:after="0" w:afterAutospacing="0"/>
        <w:jc w:val="both"/>
        <w:rPr>
          <w:color w:val="000000" w:themeColor="text1"/>
        </w:rPr>
      </w:pPr>
      <w:r w:rsidRPr="00EC5B62">
        <w:rPr>
          <w:color w:val="000000" w:themeColor="text1"/>
        </w:rPr>
        <w:t>Hasil kegiatan menunjukkan bahwa peserta mampu mengintegrasikan berbagai komponen pembelajaran secara lebih sistematis, antara lain:</w:t>
      </w:r>
    </w:p>
    <w:p w14:paraId="692697DD" w14:textId="77777777" w:rsidR="00051F2B" w:rsidRPr="00EC5B62" w:rsidRDefault="00051F2B" w:rsidP="00051F2B">
      <w:pPr>
        <w:numPr>
          <w:ilvl w:val="0"/>
          <w:numId w:val="9"/>
        </w:numPr>
        <w:ind w:left="426" w:right="0"/>
        <w:rPr>
          <w:color w:val="000000" w:themeColor="text1"/>
        </w:rPr>
      </w:pPr>
      <w:r w:rsidRPr="00EC5B62">
        <w:rPr>
          <w:color w:val="000000" w:themeColor="text1"/>
        </w:rPr>
        <w:t xml:space="preserve">Penyusunan RPS berbasis CPL dan CPMK </w:t>
      </w:r>
    </w:p>
    <w:p w14:paraId="089CFB11" w14:textId="77777777" w:rsidR="00051F2B" w:rsidRPr="00EC5B62" w:rsidRDefault="00051F2B" w:rsidP="00051F2B">
      <w:pPr>
        <w:numPr>
          <w:ilvl w:val="0"/>
          <w:numId w:val="9"/>
        </w:numPr>
        <w:ind w:left="426" w:right="0"/>
        <w:rPr>
          <w:color w:val="000000" w:themeColor="text1"/>
        </w:rPr>
      </w:pPr>
      <w:r w:rsidRPr="00EC5B62">
        <w:rPr>
          <w:color w:val="000000" w:themeColor="text1"/>
        </w:rPr>
        <w:t xml:space="preserve">Penentuan metode pembelajaran yang relevan </w:t>
      </w:r>
    </w:p>
    <w:p w14:paraId="09585F5F" w14:textId="77777777" w:rsidR="00051F2B" w:rsidRPr="00EC5B62" w:rsidRDefault="00051F2B" w:rsidP="00051F2B">
      <w:pPr>
        <w:numPr>
          <w:ilvl w:val="0"/>
          <w:numId w:val="9"/>
        </w:numPr>
        <w:ind w:left="426" w:right="0"/>
        <w:rPr>
          <w:color w:val="000000" w:themeColor="text1"/>
        </w:rPr>
      </w:pPr>
      <w:r w:rsidRPr="00EC5B62">
        <w:rPr>
          <w:color w:val="000000" w:themeColor="text1"/>
        </w:rPr>
        <w:t xml:space="preserve">Penyusunan indikator dan instrumen evaluasi yang selaras </w:t>
      </w:r>
    </w:p>
    <w:p w14:paraId="06BC4BE9" w14:textId="77777777" w:rsidR="00E860DB" w:rsidRPr="00EC5B62" w:rsidRDefault="00051F2B" w:rsidP="00E860DB">
      <w:pPr>
        <w:pStyle w:val="NormalWeb"/>
        <w:spacing w:before="0" w:beforeAutospacing="0" w:after="0" w:afterAutospacing="0"/>
        <w:jc w:val="both"/>
        <w:rPr>
          <w:color w:val="000000" w:themeColor="text1"/>
        </w:rPr>
      </w:pPr>
      <w:r w:rsidRPr="00EC5B62">
        <w:rPr>
          <w:color w:val="000000" w:themeColor="text1"/>
        </w:rPr>
        <w:t xml:space="preserve">Sebelum kegiatan, banyak dosen yang belum mengaitkan secara langsung antara tujuan </w:t>
      </w:r>
      <w:r w:rsidRPr="00EC5B62">
        <w:rPr>
          <w:color w:val="000000" w:themeColor="text1"/>
        </w:rPr>
        <w:t>pembelajaran dengan metode dan evaluasi. Namun setelah workshop, peserta mulai memahami pentingnya constructive alignment, yaitu keselarasan antara tujuan, proses, dan penilaian dalam pembelajaran.</w:t>
      </w:r>
    </w:p>
    <w:p w14:paraId="154A5125" w14:textId="36D3CB8F" w:rsidR="00D928AC" w:rsidRPr="00EC5B62" w:rsidRDefault="00E860DB" w:rsidP="00D928AC">
      <w:pPr>
        <w:pStyle w:val="NormalWeb"/>
        <w:spacing w:before="0" w:beforeAutospacing="0" w:after="0" w:afterAutospacing="0"/>
        <w:ind w:firstLine="709"/>
        <w:jc w:val="both"/>
        <w:rPr>
          <w:color w:val="000000" w:themeColor="text1"/>
        </w:rPr>
      </w:pPr>
      <w:r w:rsidRPr="00EC5B62">
        <w:rPr>
          <w:color w:val="000000" w:themeColor="text1"/>
        </w:rPr>
        <w:t xml:space="preserve">Hasil ini sejalan dengan penelitian </w:t>
      </w:r>
      <w:r w:rsidRPr="00EC5B62">
        <w:rPr>
          <w:color w:val="000000" w:themeColor="text1"/>
        </w:rPr>
        <w:fldChar w:fldCharType="begin"/>
      </w:r>
      <w:r w:rsidRPr="00EC5B62">
        <w:rPr>
          <w:color w:val="000000" w:themeColor="text1"/>
        </w:rPr>
        <w:instrText xml:space="preserve"> ADDIN ZOTERO_ITEM CSL_CITATION {"citationID":"F5za7GHU","properties":{"formattedCitation":"(Mistamiruddin &amp; Mohamad Nasri, 2024)","plainCitation":"(Mistamiruddin &amp; Mohamad Nasri, 2024)","noteIndex":0},"citationItems":[{"id":1124,"uris":["http://zotero.org/users/local/i2BPCVo0/items/8XB89DRU"],"itemData":{"id":1124,"type":"article-journal","abstract":"This systematic literature review investigates the challenges of integrating Outcome-Based Education in higher education institutions. Following PRISMA guidelines, 10 empirical studies published between 2013 and 2024 were analyzed. The review identified seven primary challenges: continuous assessment and feedback (80% of studies), efficient time and resource management (80%), developing teaching and learning resources (70%), mindset and cultural change among educators (70%), redesigning Outcome-Based Education curriculum (60%), enhancing educators' skills as facilitators (60%), and diversifying teaching methods and assessment (30%). These challenges span pedagogical, administrative, and cultural dimensions, highlighting the complex nature of Outcome-Based Education implementation. The findings underscore the need for a multifaceted approach to Outcome-Based Education integration, encompassing professional development, strategic resource allocation, and institutional culture change. This review provides valuable insights for higher education institutions implementing or refining Outcome-Based Education practices, offering recommendations to address these challenges systematically and enhance the effectiveness of Outcome-Based Education implementation.","container-title":"International Journal of Academic Research in Progressive Education and Development","DOI":"10.6007/IJARPED/v13-i4/23378","ISSN":"2226-6348","issue":"4","journalAbbreviation":"IJARPED","language":"en","page":"Pages 1135-1150","source":"DOI.org (Crossref)","title":"Challenges in Integrating Outcome-Based Education (OBE) in Higher Education Institutions: A Systematic Literature Review","title-short":"Challenges in Integrating Outcome-Based Education (OBE) in Higher Education Institutions","volume":"13","author":[{"family":"Mistamiruddin","given":"Ernawati"},{"family":"Mohamad Nasri","given":"Nurfaradilla"}],"issued":{"date-parts":[["2024",11,11]]}}}],"schema":"https://github.com/citation-style-language/schema/raw/master/csl-citation.json"} </w:instrText>
      </w:r>
      <w:r w:rsidRPr="00EC5B62">
        <w:rPr>
          <w:color w:val="000000" w:themeColor="text1"/>
        </w:rPr>
        <w:fldChar w:fldCharType="separate"/>
      </w:r>
      <w:r w:rsidR="007E7655" w:rsidRPr="007E7655">
        <w:t>(Mistamiruddin &amp; Mohamad Nasri, 2024)</w:t>
      </w:r>
      <w:r w:rsidRPr="00EC5B62">
        <w:rPr>
          <w:color w:val="000000" w:themeColor="text1"/>
        </w:rPr>
        <w:fldChar w:fldCharType="end"/>
      </w:r>
      <w:r w:rsidRPr="00EC5B62">
        <w:rPr>
          <w:color w:val="000000" w:themeColor="text1"/>
        </w:rPr>
        <w:t xml:space="preserve"> yang menyatakan bahwa pelatihan OBE mampu meningkatkan kemampuan dosen dalam menghubungkan learning outcomes, strategi pembelajaran, dan asesmen secara terpadu. Penelitian tersebut menegaskan bahwa salah satu tantangan utama implementasi OBE adalah kurangnya pemahaman dosen mengenai keterkaitan antar-komponen pembelajaran, sehingga program pelatihan menjadi strategi yang efektif untuk meningkatkan kompetensi tersebut.</w:t>
      </w:r>
      <w:r w:rsidR="00D928AC" w:rsidRPr="00EC5B62">
        <w:rPr>
          <w:color w:val="000000" w:themeColor="text1"/>
        </w:rPr>
        <w:t xml:space="preserve"> </w:t>
      </w:r>
      <w:r w:rsidRPr="00EC5B62">
        <w:rPr>
          <w:color w:val="000000" w:themeColor="text1"/>
        </w:rPr>
        <w:t xml:space="preserve">Temuan ini juga memperkuat hasil penelitian </w:t>
      </w:r>
      <w:r w:rsidRPr="00EC5B62">
        <w:rPr>
          <w:color w:val="000000" w:themeColor="text1"/>
        </w:rPr>
        <w:fldChar w:fldCharType="begin"/>
      </w:r>
      <w:r w:rsidRPr="00EC5B62">
        <w:rPr>
          <w:color w:val="000000" w:themeColor="text1"/>
        </w:rPr>
        <w:instrText xml:space="preserve"> ADDIN ZOTERO_ITEM CSL_CITATION {"citationID":"R0hL6X82","properties":{"formattedCitation":"(Biggs &amp; Tang, 2022)","plainCitation":"(Biggs &amp; Tang, 2022)","noteIndex":0},"citationItems":[{"id":1106,"uris":["http://zotero.org/users/local/i2BPCVo0/items/EKV2IGPX"],"itemData":{"id":1106,"type":"book","collection-title":"SRHE and Open University Press Imprint","edition":"4th edition","event-place":"Maidenhead","ISBN":"978-0-335-24275-7","language":"en","number-of-pages":"1","publisher":"McGraw-Hill/Society for Research into Higher Education/Open University Press","publisher-place":"Maidenhead","source":"K10plus ISBN","title":"Teaching for quality learning at university: what the student does","title-short":"Teaching for quality learning at university","author":[{"family":"Biggs","given":"John B."},{"family":"Tang","given":"Catherine So-kum"}],"contributor":[{"literal":"Society for Research into Higher Education"}],"issued":{"date-parts":[["2022"]]}}}],"schema":"https://github.com/citation-style-language/schema/raw/master/csl-citation.json"} </w:instrText>
      </w:r>
      <w:r w:rsidRPr="00EC5B62">
        <w:rPr>
          <w:color w:val="000000" w:themeColor="text1"/>
        </w:rPr>
        <w:fldChar w:fldCharType="separate"/>
      </w:r>
      <w:r w:rsidR="007E7655" w:rsidRPr="007E7655">
        <w:t>(Biggs &amp; Tang, 2022)</w:t>
      </w:r>
      <w:r w:rsidRPr="00EC5B62">
        <w:rPr>
          <w:color w:val="000000" w:themeColor="text1"/>
        </w:rPr>
        <w:fldChar w:fldCharType="end"/>
      </w:r>
      <w:r w:rsidRPr="00EC5B62">
        <w:rPr>
          <w:color w:val="000000" w:themeColor="text1"/>
        </w:rPr>
        <w:t xml:space="preserve"> mengenai konsep constructive alignment. Menurut mereka, keberhasilan pembelajaran sangat ditentukan oleh keselarasan antara tujuan pembelajaran, aktivitas pembelajaran, dan asesmen. Dalam workshop ini, peserta mulai mampu menerapkan prinsip tersebut dalam penyusunan RPS, sehingga perangkat pembelajaran yang dihasilkan menjadi lebih sistematis dan berorientasi pada pencapaian kompetensi mahasiswa.</w:t>
      </w:r>
    </w:p>
    <w:p w14:paraId="55D01AD9" w14:textId="0E1FAF47" w:rsidR="00E860DB" w:rsidRPr="00EC5B62" w:rsidRDefault="00E860DB" w:rsidP="00D928AC">
      <w:pPr>
        <w:pStyle w:val="NormalWeb"/>
        <w:spacing w:before="0" w:beforeAutospacing="0" w:after="0" w:afterAutospacing="0"/>
        <w:ind w:firstLine="709"/>
        <w:jc w:val="both"/>
        <w:rPr>
          <w:color w:val="000000" w:themeColor="text1"/>
        </w:rPr>
      </w:pPr>
      <w:r w:rsidRPr="00EC5B62">
        <w:rPr>
          <w:color w:val="000000" w:themeColor="text1"/>
        </w:rPr>
        <w:t>Namun demikian, hasil kegiatan ini memiliki keunikan dibandingkan beberapa penelitian sebelumnya karena tidak hanya berfokus pada pemahaman konsep OBE, tetapi juga memberikan praktik langsung penyusunan perangkat pembelajaran melalui pendekatan experiential learning. Pendekatan ini memungkinkan peserta memperoleh pengalaman nyata yang berkontribusi terhadap perubahan keterampilan profesional secara lebih mendalam</w:t>
      </w:r>
      <w:r w:rsidR="00D928AC" w:rsidRPr="00EC5B62">
        <w:rPr>
          <w:color w:val="000000" w:themeColor="text1"/>
        </w:rPr>
        <w:t xml:space="preserve"> </w:t>
      </w:r>
      <w:r w:rsidR="00D928AC" w:rsidRPr="00EC5B62">
        <w:rPr>
          <w:color w:val="000000" w:themeColor="text1"/>
        </w:rPr>
        <w:fldChar w:fldCharType="begin"/>
      </w:r>
      <w:r w:rsidR="00D928AC" w:rsidRPr="00EC5B62">
        <w:rPr>
          <w:color w:val="000000" w:themeColor="text1"/>
        </w:rPr>
        <w:instrText xml:space="preserve"> ADDIN ZOTERO_ITEM CSL_CITATION {"citationID":"gLzOvUYh","properties":{"formattedCitation":"(Kolb &amp; Kolb, 2022)","plainCitation":"(Kolb &amp; Kolb, 2022)","noteIndex":0},"citationItems":[{"id":1118,"uris":["http://zotero.org/users/local/i2BPCVo0/items/V6WPHNE3"],"itemData":{"id":1118,"type":"article-journal","abstract":"Core concepts of Experiential Learning Theory—the learning cycle,learning style, and learning space—have been widely used by experiential educatorsin higher education for nearly half a century. We examine the latest thinkingabout these three concepts and highlight some exemplary applications from themany disciplinary applications of experiential learning in higher education.\r\nI think that only slight acquaintance with the history of education is needed to provethat educational reformers and innovators alone have felt the need for a philosophyof education. Those who adhered to the established system needed merely a few fine soundingwords to justify existing practices. The real work was done by habits whichwere so fixed as to be institutional. The lesson for progressive education is that itrequires in an urgent degree, a degree more pressing than was incumbent upon formerinnovators, a philosophy of education based on a philosophy of experience.\r\nJohn Dewey, Experience and Education","container-title":"Experiential Learning and Teaching in Higher Education","DOI":"10.46787/elthe.v1i1.3362","ISSN":"2474-3429, 2474-3410","issue":"1","journalAbbreviation":"ELTHE","page":"38","source":"DOI.org (Crossref)","title":"Experiential Learning Theory as a Guide for Experiential Educators in Higher Education","volume":"1","author":[{"family":"Kolb","given":"Alice Y."},{"family":"Kolb","given":"David A."}],"issued":{"date-parts":[["2022",9,1]]}}}],"schema":"https://github.com/citation-style-language/schema/raw/master/csl-citation.json"} </w:instrText>
      </w:r>
      <w:r w:rsidR="00D928AC" w:rsidRPr="00EC5B62">
        <w:rPr>
          <w:color w:val="000000" w:themeColor="text1"/>
        </w:rPr>
        <w:fldChar w:fldCharType="separate"/>
      </w:r>
      <w:r w:rsidR="007E7655" w:rsidRPr="007E7655">
        <w:t>(Kolb &amp; Kolb, 2022)</w:t>
      </w:r>
      <w:r w:rsidR="00D928AC" w:rsidRPr="00EC5B62">
        <w:rPr>
          <w:color w:val="000000" w:themeColor="text1"/>
        </w:rPr>
        <w:fldChar w:fldCharType="end"/>
      </w:r>
      <w:r w:rsidRPr="00EC5B62">
        <w:rPr>
          <w:color w:val="000000" w:themeColor="text1"/>
        </w:rPr>
        <w:t xml:space="preserve"> </w:t>
      </w:r>
    </w:p>
    <w:p w14:paraId="022EF380" w14:textId="25B6613D" w:rsidR="00051F2B" w:rsidRPr="00EC5B62" w:rsidRDefault="00051F2B" w:rsidP="00051F2B">
      <w:pPr>
        <w:pStyle w:val="NormalWeb"/>
        <w:spacing w:before="0" w:beforeAutospacing="0" w:after="0" w:afterAutospacing="0"/>
        <w:jc w:val="both"/>
        <w:rPr>
          <w:color w:val="000000" w:themeColor="text1"/>
        </w:rPr>
      </w:pPr>
      <w:r w:rsidRPr="00EC5B62">
        <w:rPr>
          <w:noProof/>
          <w:color w:val="000000" w:themeColor="text1"/>
        </w:rPr>
        <w:drawing>
          <wp:inline distT="0" distB="0" distL="0" distR="0" wp14:anchorId="27C4B3CC" wp14:editId="79A40DE7">
            <wp:extent cx="2741295" cy="1386205"/>
            <wp:effectExtent l="0" t="0" r="190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741295" cy="1386205"/>
                    </a:xfrm>
                    <a:prstGeom prst="rect">
                      <a:avLst/>
                    </a:prstGeom>
                    <a:noFill/>
                    <a:ln>
                      <a:noFill/>
                    </a:ln>
                  </pic:spPr>
                </pic:pic>
              </a:graphicData>
            </a:graphic>
          </wp:inline>
        </w:drawing>
      </w:r>
    </w:p>
    <w:p w14:paraId="5E4036C3" w14:textId="129E4F3B" w:rsidR="00051F2B" w:rsidRPr="00EC5B62" w:rsidRDefault="00051F2B" w:rsidP="00051F2B">
      <w:pPr>
        <w:ind w:right="64"/>
        <w:jc w:val="center"/>
        <w:rPr>
          <w:color w:val="000000" w:themeColor="text1"/>
        </w:rPr>
      </w:pPr>
      <w:r w:rsidRPr="00EC5B62">
        <w:rPr>
          <w:rStyle w:val="Strong"/>
          <w:b w:val="0"/>
          <w:bCs w:val="0"/>
          <w:color w:val="000000" w:themeColor="text1"/>
        </w:rPr>
        <w:lastRenderedPageBreak/>
        <w:t>Gambar</w:t>
      </w:r>
      <w:r w:rsidRPr="00EC5B62">
        <w:rPr>
          <w:rStyle w:val="Strong"/>
          <w:b w:val="0"/>
          <w:bCs w:val="0"/>
          <w:color w:val="000000" w:themeColor="text1"/>
          <w:lang w:val="en-US"/>
        </w:rPr>
        <w:t xml:space="preserve"> </w:t>
      </w:r>
      <w:r w:rsidRPr="00EC5B62">
        <w:rPr>
          <w:rStyle w:val="Strong"/>
          <w:b w:val="0"/>
          <w:bCs w:val="0"/>
          <w:color w:val="000000" w:themeColor="text1"/>
        </w:rPr>
        <w:t>2.</w:t>
      </w:r>
      <w:r w:rsidRPr="00EC5B62">
        <w:rPr>
          <w:rStyle w:val="Strong"/>
          <w:color w:val="000000" w:themeColor="text1"/>
        </w:rPr>
        <w:t xml:space="preserve"> </w:t>
      </w:r>
      <w:r w:rsidRPr="00EC5B62">
        <w:rPr>
          <w:color w:val="000000" w:themeColor="text1"/>
        </w:rPr>
        <w:t>Praktik penyusunan RPS berbasis CPL dan CPMK</w:t>
      </w:r>
    </w:p>
    <w:p w14:paraId="6081B8B2" w14:textId="77777777" w:rsidR="00051F2B" w:rsidRPr="00EC5B62" w:rsidRDefault="00051F2B" w:rsidP="00051F2B">
      <w:pPr>
        <w:pStyle w:val="Heading3"/>
        <w:spacing w:before="0"/>
        <w:rPr>
          <w:rStyle w:val="Strong"/>
          <w:rFonts w:asciiTheme="majorHAnsi" w:hAnsiTheme="majorHAnsi" w:cstheme="majorBidi"/>
          <w:b/>
          <w:color w:val="000000" w:themeColor="text1"/>
        </w:rPr>
      </w:pPr>
    </w:p>
    <w:p w14:paraId="2DCB7617" w14:textId="77777777" w:rsidR="00051F2B" w:rsidRPr="00EC5B62" w:rsidRDefault="00051F2B" w:rsidP="00051F2B">
      <w:pPr>
        <w:pStyle w:val="Heading3"/>
        <w:spacing w:before="0"/>
        <w:rPr>
          <w:rFonts w:ascii="Times New Roman" w:hAnsi="Times New Roman" w:cs="Times New Roman"/>
          <w:b w:val="0"/>
          <w:bCs/>
          <w:color w:val="000000" w:themeColor="text1"/>
        </w:rPr>
      </w:pPr>
      <w:r w:rsidRPr="00EC5B62">
        <w:rPr>
          <w:rStyle w:val="Strong"/>
          <w:b/>
          <w:bCs w:val="0"/>
          <w:color w:val="000000" w:themeColor="text1"/>
        </w:rPr>
        <w:t>Implementasi Siklus PPEPP dalam Pengelolaan Pembelajaran</w:t>
      </w:r>
    </w:p>
    <w:p w14:paraId="7BD351D7" w14:textId="77777777" w:rsidR="00EC5B62" w:rsidRPr="00EC5B62" w:rsidRDefault="00051F2B" w:rsidP="00EC5B62">
      <w:pPr>
        <w:pStyle w:val="NormalWeb"/>
        <w:spacing w:before="0" w:beforeAutospacing="0" w:after="0" w:afterAutospacing="0"/>
        <w:ind w:firstLine="709"/>
        <w:jc w:val="both"/>
        <w:rPr>
          <w:color w:val="000000" w:themeColor="text1"/>
        </w:rPr>
      </w:pPr>
      <w:r w:rsidRPr="00EC5B62">
        <w:rPr>
          <w:color w:val="000000" w:themeColor="text1"/>
        </w:rPr>
        <w:t>Workshop ini juga memberikan kontribusi dalam memperkuat implementasi sistem penjaminan mutu internal melalui siklus PPEPP (Perencanaan, Pelaksanaan, Evaluasi, Pengendalian, dan Peningkatan). Peserta diberikan pemahaman bahwa administrasi kurikulum tidak berhenti pada tahap perencanaan, tetapi harus dilanjutkan dengan evaluasi dan perbaikan berkelanjutan.</w:t>
      </w:r>
      <w:r w:rsidR="00D928AC" w:rsidRPr="00EC5B62">
        <w:rPr>
          <w:color w:val="000000" w:themeColor="text1"/>
        </w:rPr>
        <w:t xml:space="preserve"> </w:t>
      </w:r>
      <w:r w:rsidRPr="00EC5B62">
        <w:rPr>
          <w:color w:val="000000" w:themeColor="text1"/>
        </w:rPr>
        <w:t>Hasil diskusi menunjukkan bahwa sebagian besar peserta sebelumnya belum menerapkan siklus PPEPP secara utuh dalam pembelajaran. Evaluasi pembelajaran sering kali hanya dilakukan sebagai formalitas tanpa adanya tindak lanjut berupa perbaikan.</w:t>
      </w:r>
      <w:r w:rsidR="00D928AC" w:rsidRPr="00EC5B62">
        <w:rPr>
          <w:color w:val="000000" w:themeColor="text1"/>
        </w:rPr>
        <w:t xml:space="preserve"> Kondisi ini serupa dengan temuan Hidayat et al. (2021) yang menemukan bahwa banyak dosen belum memanfaatkan hasil evaluasi pembelajaran sebagai dasar pengambilan keputusan untuk perbaikan pembelajaran. </w:t>
      </w:r>
      <w:r w:rsidRPr="00EC5B62">
        <w:rPr>
          <w:color w:val="000000" w:themeColor="text1"/>
        </w:rPr>
        <w:t>Namun setelah workshop, peserta mulai memahami pentingnya refleksi dan evaluasi sebagai dasar peningkatan kualitas pembelajaran.</w:t>
      </w:r>
      <w:r w:rsidR="00EC5B62" w:rsidRPr="00EC5B62">
        <w:rPr>
          <w:color w:val="000000" w:themeColor="text1"/>
        </w:rPr>
        <w:t xml:space="preserve"> </w:t>
      </w:r>
    </w:p>
    <w:p w14:paraId="321145FD" w14:textId="79A3B57C" w:rsidR="00051F2B" w:rsidRPr="00EC5B62" w:rsidRDefault="00051F2B" w:rsidP="00EC5B62">
      <w:pPr>
        <w:pStyle w:val="NormalWeb"/>
        <w:spacing w:before="0" w:beforeAutospacing="0" w:after="0" w:afterAutospacing="0"/>
        <w:ind w:firstLine="709"/>
        <w:jc w:val="both"/>
        <w:rPr>
          <w:color w:val="000000" w:themeColor="text1"/>
        </w:rPr>
      </w:pPr>
      <w:r w:rsidRPr="00EC5B62">
        <w:rPr>
          <w:color w:val="000000" w:themeColor="text1"/>
        </w:rPr>
        <w:t xml:space="preserve">Implementasi PPEPP ini menjadi sangat penting dalam konteks pendidikan tinggi, karena merupakan bagian dari sistem penjaminan mutu yang bertujuan untuk memastikan bahwa proses pembelajaran berjalan sesuai standar yang telah ditetapkan </w:t>
      </w:r>
      <w:r w:rsidRPr="00EC5B62">
        <w:rPr>
          <w:color w:val="000000" w:themeColor="text1"/>
        </w:rPr>
        <w:fldChar w:fldCharType="begin"/>
      </w:r>
      <w:r w:rsidR="007E7655">
        <w:rPr>
          <w:color w:val="000000" w:themeColor="text1"/>
        </w:rPr>
        <w:instrText xml:space="preserve"> ADDIN ZOTERO_ITEM CSL_CITATION {"citationID":"uxOEKoCv","properties":{"formattedCitation":"(\\uc0\\u8216{}Permen Ristekdikti No. 62 Tahun 2016\\uc0\\u8217{}, n.d.-b)","plainCitation":"(‘Permen Ristekdikti No. 62 Tahun 2016’, n.d.-b)","noteIndex":0},"citationItems":[{"id":1103,"uris":["http://zotero.org/users/local/i2BPCVo0/items/9EPHB3LQ"],"itemData":{"id":1103,"type":"webpage","abstract":"Sistem Penjaminan Mutu Pendidikan Tinggi","container-title":"Database Peraturan | JDIH BPK","title":"Permen Ristekdikti No. 62 Tahun 2016","URL":"http://peraturan.bpk.go.id/Details/141827/permen-ristekdikti-no-62-tahun-2016","accessed":{"date-parts":[["2026",4,28]]}}}],"schema":"https://github.com/citation-style-language/schema/raw/master/csl-citation.json"} </w:instrText>
      </w:r>
      <w:r w:rsidRPr="00EC5B62">
        <w:rPr>
          <w:color w:val="000000" w:themeColor="text1"/>
        </w:rPr>
        <w:fldChar w:fldCharType="separate"/>
      </w:r>
      <w:r w:rsidR="007E7655" w:rsidRPr="007E7655">
        <w:t>(‘Permen Ristekdikti No. 62 Tahun 2016’, n.d.-b)</w:t>
      </w:r>
      <w:r w:rsidRPr="00EC5B62">
        <w:rPr>
          <w:color w:val="000000" w:themeColor="text1"/>
        </w:rPr>
        <w:fldChar w:fldCharType="end"/>
      </w:r>
      <w:r w:rsidRPr="00EC5B62">
        <w:rPr>
          <w:color w:val="000000" w:themeColor="text1"/>
        </w:rPr>
        <w:t>.</w:t>
      </w:r>
      <w:r w:rsidR="00EC5B62" w:rsidRPr="00EC5B62">
        <w:rPr>
          <w:color w:val="000000" w:themeColor="text1"/>
        </w:rPr>
        <w:t xml:space="preserve"> </w:t>
      </w:r>
      <w:r w:rsidR="00D928AC" w:rsidRPr="00EC5B62">
        <w:rPr>
          <w:color w:val="000000" w:themeColor="text1"/>
        </w:rPr>
        <w:t>Hasil ini juga mendukung penelitian Prasetyo dan Widyastuti (2022) yang menunjukkan bahwa pemahaman dosen terhadap siklus mutu berpengaruh signifikan terhadap kualitas implementasi kurikulum di perguruan tinggi</w:t>
      </w:r>
      <w:r w:rsidR="00EC5B62" w:rsidRPr="00EC5B62">
        <w:rPr>
          <w:color w:val="000000" w:themeColor="text1"/>
        </w:rPr>
        <w:t xml:space="preserve">. </w:t>
      </w:r>
      <w:r w:rsidRPr="00EC5B62">
        <w:rPr>
          <w:color w:val="000000" w:themeColor="text1"/>
        </w:rPr>
        <w:t>Dengan demikian, workshop ini tidak hanya meningkatkan kompetensi individu dosen, tetapi juga berkontribusi pada penguatan sistem mutu institusi secara keseluruhan.</w:t>
      </w:r>
    </w:p>
    <w:p w14:paraId="5BB6BF05" w14:textId="77777777" w:rsidR="00051F2B" w:rsidRPr="00EC5B62" w:rsidRDefault="00051F2B" w:rsidP="00051F2B">
      <w:pPr>
        <w:pStyle w:val="Heading3"/>
        <w:spacing w:before="0"/>
        <w:rPr>
          <w:rFonts w:ascii="Times New Roman" w:hAnsi="Times New Roman" w:cs="Times New Roman"/>
          <w:b w:val="0"/>
          <w:bCs/>
          <w:color w:val="000000" w:themeColor="text1"/>
        </w:rPr>
      </w:pPr>
      <w:r w:rsidRPr="00EC5B62">
        <w:rPr>
          <w:rStyle w:val="Strong"/>
          <w:b/>
          <w:bCs w:val="0"/>
          <w:color w:val="000000" w:themeColor="text1"/>
        </w:rPr>
        <w:t>Dampak terhadap Mutu Proses Pembelajaran</w:t>
      </w:r>
    </w:p>
    <w:p w14:paraId="0CCB00EE" w14:textId="77777777" w:rsidR="00051F2B" w:rsidRPr="00EC5B62" w:rsidRDefault="00051F2B" w:rsidP="00051F2B">
      <w:pPr>
        <w:pStyle w:val="NormalWeb"/>
        <w:spacing w:before="0" w:beforeAutospacing="0" w:after="0" w:afterAutospacing="0"/>
        <w:ind w:firstLine="709"/>
        <w:jc w:val="both"/>
        <w:rPr>
          <w:color w:val="000000" w:themeColor="text1"/>
        </w:rPr>
      </w:pPr>
      <w:r w:rsidRPr="00EC5B62">
        <w:rPr>
          <w:color w:val="000000" w:themeColor="text1"/>
        </w:rPr>
        <w:t>Optimalisasi administrasi kurikulum yang dilakukan melalui workshop ini memberikan dampak positif terhadap mutu proses pembelajaran. Dampak tersebut dapat dilihat dari beberapa aspek berikut:</w:t>
      </w:r>
    </w:p>
    <w:p w14:paraId="62EF6354" w14:textId="77777777" w:rsidR="00051F2B" w:rsidRPr="00EC5B62" w:rsidRDefault="00051F2B" w:rsidP="00051F2B">
      <w:pPr>
        <w:pStyle w:val="NormalWeb"/>
        <w:numPr>
          <w:ilvl w:val="0"/>
          <w:numId w:val="10"/>
        </w:numPr>
        <w:spacing w:before="0" w:beforeAutospacing="0" w:after="0" w:afterAutospacing="0"/>
        <w:jc w:val="both"/>
        <w:rPr>
          <w:b/>
          <w:bCs/>
          <w:color w:val="000000" w:themeColor="text1"/>
        </w:rPr>
      </w:pPr>
      <w:r w:rsidRPr="00EC5B62">
        <w:rPr>
          <w:rStyle w:val="Strong"/>
          <w:b w:val="0"/>
          <w:bCs w:val="0"/>
          <w:color w:val="000000" w:themeColor="text1"/>
        </w:rPr>
        <w:t>Perencanaan Pembelajaran yang Lebih Sistematis</w:t>
      </w:r>
    </w:p>
    <w:p w14:paraId="14C2888D" w14:textId="77777777" w:rsidR="00051F2B" w:rsidRPr="00EC5B62" w:rsidRDefault="00051F2B" w:rsidP="00051F2B">
      <w:pPr>
        <w:pStyle w:val="NormalWeb"/>
        <w:spacing w:before="0" w:beforeAutospacing="0" w:after="0" w:afterAutospacing="0"/>
        <w:ind w:left="720"/>
        <w:jc w:val="both"/>
        <w:rPr>
          <w:color w:val="000000" w:themeColor="text1"/>
        </w:rPr>
      </w:pPr>
      <w:r w:rsidRPr="00EC5B62">
        <w:rPr>
          <w:color w:val="000000" w:themeColor="text1"/>
        </w:rPr>
        <w:t>Peserta mampu menyusun RPS yang lebih terstruktur, dengan memperhatikan keterkaitan antara CPL, CPMK, materi pembelajaran, metode, dan evaluasi. Hal ini menunjukkan adanya peningkatan kualitas perencanaan pembelajaran.</w:t>
      </w:r>
    </w:p>
    <w:p w14:paraId="05FD4671" w14:textId="77777777" w:rsidR="00051F2B" w:rsidRPr="00EC5B62" w:rsidRDefault="00051F2B" w:rsidP="00051F2B">
      <w:pPr>
        <w:pStyle w:val="NormalWeb"/>
        <w:numPr>
          <w:ilvl w:val="0"/>
          <w:numId w:val="10"/>
        </w:numPr>
        <w:spacing w:before="0" w:beforeAutospacing="0" w:after="0" w:afterAutospacing="0"/>
        <w:jc w:val="both"/>
        <w:rPr>
          <w:b/>
          <w:bCs/>
          <w:color w:val="000000" w:themeColor="text1"/>
        </w:rPr>
      </w:pPr>
      <w:r w:rsidRPr="00EC5B62">
        <w:rPr>
          <w:rStyle w:val="Strong"/>
          <w:b w:val="0"/>
          <w:bCs w:val="0"/>
          <w:color w:val="000000" w:themeColor="text1"/>
        </w:rPr>
        <w:t>Pelaksanaan Pembelajaran yang Lebih Terarah</w:t>
      </w:r>
    </w:p>
    <w:p w14:paraId="60841FE3" w14:textId="77777777" w:rsidR="00051F2B" w:rsidRPr="00EC5B62" w:rsidRDefault="00051F2B" w:rsidP="00051F2B">
      <w:pPr>
        <w:pStyle w:val="NormalWeb"/>
        <w:spacing w:before="0" w:beforeAutospacing="0" w:after="0" w:afterAutospacing="0"/>
        <w:ind w:left="720"/>
        <w:jc w:val="both"/>
        <w:rPr>
          <w:color w:val="000000" w:themeColor="text1"/>
        </w:rPr>
      </w:pPr>
      <w:r w:rsidRPr="00EC5B62">
        <w:rPr>
          <w:color w:val="000000" w:themeColor="text1"/>
        </w:rPr>
        <w:t>Dengan adanya perencanaan yang baik, proses pembelajaran menjadi lebih terarah dan terukur. Dosen memiliki panduan yang jelas dalam melaksanakan pembelajaran di kelas.</w:t>
      </w:r>
    </w:p>
    <w:p w14:paraId="47C82234" w14:textId="77777777" w:rsidR="00051F2B" w:rsidRPr="00EC5B62" w:rsidRDefault="00051F2B" w:rsidP="00051F2B">
      <w:pPr>
        <w:pStyle w:val="NormalWeb"/>
        <w:numPr>
          <w:ilvl w:val="0"/>
          <w:numId w:val="10"/>
        </w:numPr>
        <w:spacing w:before="0" w:beforeAutospacing="0" w:after="0" w:afterAutospacing="0"/>
        <w:jc w:val="both"/>
        <w:rPr>
          <w:b/>
          <w:bCs/>
          <w:color w:val="000000" w:themeColor="text1"/>
        </w:rPr>
      </w:pPr>
      <w:r w:rsidRPr="00EC5B62">
        <w:rPr>
          <w:rStyle w:val="Strong"/>
          <w:b w:val="0"/>
          <w:bCs w:val="0"/>
          <w:color w:val="000000" w:themeColor="text1"/>
        </w:rPr>
        <w:t>Evaluasi Pembelajaran yang Lebih Objektif</w:t>
      </w:r>
    </w:p>
    <w:p w14:paraId="63D4FD74" w14:textId="77777777" w:rsidR="00051F2B" w:rsidRPr="00EC5B62" w:rsidRDefault="00051F2B" w:rsidP="00051F2B">
      <w:pPr>
        <w:pStyle w:val="NormalWeb"/>
        <w:spacing w:before="0" w:beforeAutospacing="0" w:after="0" w:afterAutospacing="0"/>
        <w:ind w:left="720"/>
        <w:jc w:val="both"/>
        <w:rPr>
          <w:color w:val="000000" w:themeColor="text1"/>
        </w:rPr>
      </w:pPr>
      <w:r w:rsidRPr="00EC5B62">
        <w:rPr>
          <w:color w:val="000000" w:themeColor="text1"/>
        </w:rPr>
        <w:t>Peserta mampu menyusun instrumen evaluasi yang sesuai dengan indikator capaian pembelajaran, sehingga penilaian menjadi lebih objektif dan akuntabel.</w:t>
      </w:r>
    </w:p>
    <w:p w14:paraId="7D0C3FCD" w14:textId="11D91B11" w:rsidR="00051F2B" w:rsidRPr="00EC5B62" w:rsidRDefault="00051F2B" w:rsidP="00051F2B">
      <w:pPr>
        <w:pStyle w:val="NormalWeb"/>
        <w:spacing w:before="0" w:beforeAutospacing="0" w:after="0" w:afterAutospacing="0"/>
        <w:jc w:val="both"/>
        <w:rPr>
          <w:color w:val="000000" w:themeColor="text1"/>
        </w:rPr>
      </w:pPr>
      <w:r w:rsidRPr="00EC5B62">
        <w:rPr>
          <w:color w:val="000000" w:themeColor="text1"/>
        </w:rPr>
        <w:t xml:space="preserve">Temuan ini sejalan dengan pendapat bahwa kualitas pembelajaran sangat dipengaruhi oleh kualitas perencanaan dan evaluasi yang dilakukan oleh pendidik </w:t>
      </w:r>
      <w:r w:rsidRPr="00EC5B62">
        <w:rPr>
          <w:color w:val="000000" w:themeColor="text1"/>
        </w:rPr>
        <w:fldChar w:fldCharType="begin"/>
      </w:r>
      <w:r w:rsidRPr="00EC5B62">
        <w:rPr>
          <w:color w:val="000000" w:themeColor="text1"/>
        </w:rPr>
        <w:instrText xml:space="preserve"> ADDIN ZOTERO_ITEM CSL_CITATION {"citationID":"qTztvWTx","properties":{"formattedCitation":"(Nana Sudjana, 2016, p. 112)","plainCitation":"(Nana Sudjana, 2016, p. 112)","noteIndex":0},"citationItems":[{"id":1093,"uris":["http://zotero.org/users/local/i2BPCVo0/items/FBGM3TUK"],"itemData":{"id":1093,"type":"book","abstract":"Dasar dasar proses belajar mengajar Oleh Nana Sudjana penyunting Harry Suryana","event-place":"Bandung","publisher":"Sinar Baru Algensindo","publisher-place":"Bandung","source":"www.academia.edu","title":"Dasar dasar proses belajar mengajar","author":[{"family":"Nana Sudjana","given":""}],"accessed":{"date-parts":[["2026",4,28]]},"issued":{"date-parts":[["2016"]]}},"locator":"112","label":"page"}],"schema":"https://github.com/citation-style-language/schema/raw/master/csl-citation.json"} </w:instrText>
      </w:r>
      <w:r w:rsidRPr="00EC5B62">
        <w:rPr>
          <w:color w:val="000000" w:themeColor="text1"/>
        </w:rPr>
        <w:fldChar w:fldCharType="separate"/>
      </w:r>
      <w:r w:rsidR="007E7655" w:rsidRPr="007E7655">
        <w:t>(Nana Sudjana, 2016, p. 112)</w:t>
      </w:r>
      <w:r w:rsidRPr="00EC5B62">
        <w:rPr>
          <w:color w:val="000000" w:themeColor="text1"/>
        </w:rPr>
        <w:fldChar w:fldCharType="end"/>
      </w:r>
      <w:r w:rsidRPr="00EC5B62">
        <w:rPr>
          <w:color w:val="000000" w:themeColor="text1"/>
        </w:rPr>
        <w:t>.</w:t>
      </w:r>
    </w:p>
    <w:p w14:paraId="7EA738AD" w14:textId="77777777" w:rsidR="00EC5B62" w:rsidRPr="00EC5B62" w:rsidRDefault="00EC5B62" w:rsidP="00051F2B">
      <w:pPr>
        <w:pStyle w:val="Heading3"/>
        <w:spacing w:before="0"/>
        <w:ind w:right="64"/>
        <w:rPr>
          <w:rStyle w:val="Strong"/>
          <w:b/>
          <w:bCs w:val="0"/>
          <w:color w:val="000000" w:themeColor="text1"/>
        </w:rPr>
      </w:pPr>
    </w:p>
    <w:p w14:paraId="59F8948E" w14:textId="0BE8D7B0" w:rsidR="00051F2B" w:rsidRPr="00EC5B62" w:rsidRDefault="00051F2B" w:rsidP="00051F2B">
      <w:pPr>
        <w:pStyle w:val="Heading3"/>
        <w:spacing w:before="0"/>
        <w:ind w:right="64"/>
        <w:rPr>
          <w:rFonts w:ascii="Times New Roman" w:hAnsi="Times New Roman" w:cs="Times New Roman"/>
          <w:b w:val="0"/>
          <w:bCs/>
          <w:color w:val="000000" w:themeColor="text1"/>
        </w:rPr>
      </w:pPr>
      <w:r w:rsidRPr="00EC5B62">
        <w:rPr>
          <w:rStyle w:val="Strong"/>
          <w:b/>
          <w:bCs w:val="0"/>
          <w:color w:val="000000" w:themeColor="text1"/>
        </w:rPr>
        <w:t>Perubahan Sikap dan Komitmen Profesional Dosen</w:t>
      </w:r>
    </w:p>
    <w:p w14:paraId="3067F9CF" w14:textId="77777777" w:rsidR="00051F2B" w:rsidRPr="00EC5B62" w:rsidRDefault="00051F2B" w:rsidP="00051F2B">
      <w:pPr>
        <w:pStyle w:val="NormalWeb"/>
        <w:spacing w:before="0" w:beforeAutospacing="0" w:after="0" w:afterAutospacing="0"/>
        <w:ind w:firstLine="709"/>
        <w:jc w:val="both"/>
        <w:rPr>
          <w:color w:val="000000" w:themeColor="text1"/>
        </w:rPr>
      </w:pPr>
      <w:r w:rsidRPr="00EC5B62">
        <w:rPr>
          <w:color w:val="000000" w:themeColor="text1"/>
        </w:rPr>
        <w:t>Selain aspek kognitif dan keterampilan, workshop ini juga berdampak pada perubahan sikap dan komitmen profesional dosen. Peserta menunjukkan peningkatan kesadaran akan pentingnya administrasi kurikulum sebagai bagian dari tanggung jawab profesional.</w:t>
      </w:r>
    </w:p>
    <w:p w14:paraId="1FE73518" w14:textId="77777777" w:rsidR="00051F2B" w:rsidRPr="00EC5B62" w:rsidRDefault="00051F2B" w:rsidP="00051F2B">
      <w:pPr>
        <w:pStyle w:val="NormalWeb"/>
        <w:spacing w:before="0" w:beforeAutospacing="0" w:after="0" w:afterAutospacing="0"/>
        <w:jc w:val="both"/>
        <w:rPr>
          <w:color w:val="000000" w:themeColor="text1"/>
        </w:rPr>
      </w:pPr>
      <w:r w:rsidRPr="00EC5B62">
        <w:rPr>
          <w:color w:val="000000" w:themeColor="text1"/>
        </w:rPr>
        <w:t>Perubahan sikap ini terlihat dari:</w:t>
      </w:r>
    </w:p>
    <w:p w14:paraId="03ECAAB8" w14:textId="77777777" w:rsidR="00051F2B" w:rsidRPr="00EC5B62" w:rsidRDefault="00051F2B" w:rsidP="00051F2B">
      <w:pPr>
        <w:numPr>
          <w:ilvl w:val="0"/>
          <w:numId w:val="11"/>
        </w:numPr>
        <w:ind w:right="0"/>
        <w:rPr>
          <w:color w:val="000000" w:themeColor="text1"/>
        </w:rPr>
      </w:pPr>
      <w:r w:rsidRPr="00EC5B62">
        <w:rPr>
          <w:color w:val="000000" w:themeColor="text1"/>
        </w:rPr>
        <w:t xml:space="preserve">Meningkatnya motivasi untuk menyusun perangkat pembelajaran secara mandiri </w:t>
      </w:r>
    </w:p>
    <w:p w14:paraId="295E15E2" w14:textId="77777777" w:rsidR="00051F2B" w:rsidRPr="00EC5B62" w:rsidRDefault="00051F2B" w:rsidP="00051F2B">
      <w:pPr>
        <w:numPr>
          <w:ilvl w:val="0"/>
          <w:numId w:val="11"/>
        </w:numPr>
        <w:ind w:right="0"/>
        <w:rPr>
          <w:color w:val="000000" w:themeColor="text1"/>
        </w:rPr>
      </w:pPr>
      <w:r w:rsidRPr="00EC5B62">
        <w:rPr>
          <w:color w:val="000000" w:themeColor="text1"/>
        </w:rPr>
        <w:lastRenderedPageBreak/>
        <w:t xml:space="preserve">Adanya komitmen untuk memperbaiki kualitas pembelajaran </w:t>
      </w:r>
    </w:p>
    <w:p w14:paraId="197A4C0E" w14:textId="77777777" w:rsidR="00051F2B" w:rsidRPr="00EC5B62" w:rsidRDefault="00051F2B" w:rsidP="00051F2B">
      <w:pPr>
        <w:numPr>
          <w:ilvl w:val="0"/>
          <w:numId w:val="11"/>
        </w:numPr>
        <w:ind w:right="0"/>
        <w:rPr>
          <w:color w:val="000000" w:themeColor="text1"/>
        </w:rPr>
      </w:pPr>
      <w:r w:rsidRPr="00EC5B62">
        <w:rPr>
          <w:color w:val="000000" w:themeColor="text1"/>
        </w:rPr>
        <w:t xml:space="preserve">Kesadaran akan pentingnya inovasi dalam pembelajaran </w:t>
      </w:r>
    </w:p>
    <w:p w14:paraId="03C47D78" w14:textId="6061C928" w:rsidR="00051F2B" w:rsidRPr="00EC5B62" w:rsidRDefault="00051F2B" w:rsidP="00051F2B">
      <w:pPr>
        <w:pStyle w:val="NormalWeb"/>
        <w:spacing w:before="0" w:beforeAutospacing="0" w:after="0" w:afterAutospacing="0"/>
        <w:jc w:val="both"/>
        <w:rPr>
          <w:color w:val="000000" w:themeColor="text1"/>
        </w:rPr>
      </w:pPr>
      <w:r w:rsidRPr="00EC5B62">
        <w:rPr>
          <w:color w:val="000000" w:themeColor="text1"/>
        </w:rPr>
        <w:t xml:space="preserve">Hal ini menunjukkan bahwa kegiatan pengabdian tidak hanya berdampak pada aspek teknis, tetapi juga pada aspek afektif yang sangat penting dalam pengembangan profesionalisme dosen </w:t>
      </w:r>
      <w:r w:rsidRPr="00EC5B62">
        <w:rPr>
          <w:color w:val="000000" w:themeColor="text1"/>
        </w:rPr>
        <w:fldChar w:fldCharType="begin"/>
      </w:r>
      <w:r w:rsidR="00D55BB7" w:rsidRPr="00EC5B62">
        <w:rPr>
          <w:color w:val="000000" w:themeColor="text1"/>
        </w:rPr>
        <w:instrText xml:space="preserve"> ADDIN ZOTERO_ITEM CSL_CITATION {"citationID":"XrBK8Pdn","properties":{"formattedCitation":"(Hamzah B Uno, 2017, p. 89)","plainCitation":"(Hamzah B Uno, 2017, p. 89)","noteIndex":0},"citationItems":[{"id":1088,"uris":["http://zotero.org/users/local/i2BPCVo0/items/L4RQFHXU"],"itemData":{"id":1088,"type":"book","abstract":"</w:instrText>
      </w:r>
      <w:dir w:val="ltr">
        <w:r w:rsidR="00D55BB7" w:rsidRPr="00EC5B62">
          <w:rPr>
            <w:color w:val="000000" w:themeColor="text1"/>
          </w:rPr>
          <w:instrText>HB Uno, 2017</w:instrText>
        </w:r>
        <w:r w:rsidR="00D55BB7" w:rsidRPr="00EC5B62">
          <w:rPr>
            <w:color w:val="000000" w:themeColor="text1"/>
          </w:rPr>
          <w:instrText xml:space="preserve">‬ - </w:instrText>
        </w:r>
        <w:dir w:val="ltr">
          <w:r w:rsidR="00D55BB7" w:rsidRPr="00EC5B62">
            <w:rPr>
              <w:color w:val="000000" w:themeColor="text1"/>
            </w:rPr>
            <w:instrText>Dikutip 7.944 kali</w:instrText>
          </w:r>
          <w:r w:rsidR="00D55BB7" w:rsidRPr="00EC5B62">
            <w:rPr>
              <w:color w:val="000000" w:themeColor="text1"/>
            </w:rPr>
            <w:instrText>‬","event-place":"Jakarta","publisher":"Bumi Aksara","publisher-place":"Jakarta","title":"</w:instrText>
          </w:r>
          <w:dir w:val="ltr">
            <w:r w:rsidR="00D55BB7" w:rsidRPr="00EC5B62">
              <w:rPr>
                <w:color w:val="000000" w:themeColor="text1"/>
              </w:rPr>
              <w:instrText>Profesi kependidikan</w:instrText>
            </w:r>
            <w:r w:rsidR="00D55BB7" w:rsidRPr="00EC5B62">
              <w:rPr>
                <w:color w:val="000000" w:themeColor="text1"/>
              </w:rPr>
              <w:instrText xml:space="preserve">‬","author":[{"family":"Hamzah B Uno","given":""}],"accessed":{"date-parts":[["2026",4,28]]},"issued":{"date-parts":[["2017"]]}},"locator":"89","label":"page"}],"schema":"https://github.com/citation-style-language/schema/raw/master/csl-citation.json"} </w:instrText>
            </w:r>
            <w:r w:rsidRPr="00EC5B62">
              <w:rPr>
                <w:color w:val="000000" w:themeColor="text1"/>
              </w:rPr>
              <w:fldChar w:fldCharType="separate"/>
            </w:r>
            <w:r w:rsidR="007E7655" w:rsidRPr="007E7655">
              <w:t>(Hamzah B Uno, 2017, p. 89)</w:t>
            </w:r>
            <w:r w:rsidRPr="00EC5B62">
              <w:rPr>
                <w:color w:val="000000" w:themeColor="text1"/>
              </w:rPr>
              <w:fldChar w:fldCharType="end"/>
            </w:r>
            <w:r w:rsidRPr="00EC5B62">
              <w:rPr>
                <w:color w:val="000000" w:themeColor="text1"/>
              </w:rPr>
              <w:t>.</w:t>
            </w:r>
            <w:r w:rsidR="00C21EB3" w:rsidRPr="00EC5B62">
              <w:rPr>
                <w:color w:val="000000" w:themeColor="text1"/>
              </w:rPr>
              <w:t>‬</w:t>
            </w:r>
            <w:r w:rsidR="00C21EB3" w:rsidRPr="00EC5B62">
              <w:rPr>
                <w:color w:val="000000" w:themeColor="text1"/>
              </w:rPr>
              <w:t>‬</w:t>
            </w:r>
            <w:r w:rsidR="00C21EB3" w:rsidRPr="00EC5B62">
              <w:rPr>
                <w:color w:val="000000" w:themeColor="text1"/>
              </w:rPr>
              <w:t>‬</w:t>
            </w:r>
            <w:r w:rsidRPr="00EC5B62">
              <w:rPr>
                <w:color w:val="000000" w:themeColor="text1"/>
              </w:rPr>
              <w:t>‬</w:t>
            </w:r>
            <w:r w:rsidRPr="00EC5B62">
              <w:rPr>
                <w:color w:val="000000" w:themeColor="text1"/>
              </w:rPr>
              <w:t>‬</w:t>
            </w:r>
            <w:r w:rsidRPr="00EC5B62">
              <w:rPr>
                <w:color w:val="000000" w:themeColor="text1"/>
              </w:rPr>
              <w:t>‬</w:t>
            </w:r>
            <w:r w:rsidRPr="00EC5B62">
              <w:rPr>
                <w:color w:val="000000" w:themeColor="text1"/>
              </w:rPr>
              <w:t>‬</w:t>
            </w:r>
            <w:r w:rsidRPr="00EC5B62">
              <w:rPr>
                <w:color w:val="000000" w:themeColor="text1"/>
              </w:rPr>
              <w:t>‬</w:t>
            </w:r>
            <w:r w:rsidRPr="00EC5B62">
              <w:rPr>
                <w:color w:val="000000" w:themeColor="text1"/>
              </w:rPr>
              <w:t>‬</w:t>
            </w:r>
            <w:r w:rsidRPr="00EC5B62">
              <w:rPr>
                <w:color w:val="000000" w:themeColor="text1"/>
              </w:rPr>
              <w:t>‬</w:t>
            </w:r>
            <w:r w:rsidRPr="00EC5B62">
              <w:rPr>
                <w:color w:val="000000" w:themeColor="text1"/>
              </w:rPr>
              <w:t>‬</w:t>
            </w:r>
            <w:r w:rsidRPr="00EC5B62">
              <w:rPr>
                <w:color w:val="000000" w:themeColor="text1"/>
              </w:rPr>
              <w:t>‬</w:t>
            </w:r>
            <w:r w:rsidRPr="00EC5B62">
              <w:rPr>
                <w:color w:val="000000" w:themeColor="text1"/>
              </w:rPr>
              <w:t>‬</w:t>
            </w:r>
            <w:r w:rsidRPr="00EC5B62">
              <w:rPr>
                <w:color w:val="000000" w:themeColor="text1"/>
              </w:rPr>
              <w:t>‬</w:t>
            </w:r>
            <w:r w:rsidRPr="00EC5B62">
              <w:rPr>
                <w:color w:val="000000" w:themeColor="text1"/>
              </w:rPr>
              <w:t>‬</w:t>
            </w:r>
            <w:r w:rsidR="001C228A" w:rsidRPr="00EC5B62">
              <w:rPr>
                <w:color w:val="000000" w:themeColor="text1"/>
              </w:rPr>
              <w:t>‬</w:t>
            </w:r>
            <w:r w:rsidR="001C228A" w:rsidRPr="00EC5B62">
              <w:rPr>
                <w:color w:val="000000" w:themeColor="text1"/>
              </w:rPr>
              <w:t>‬</w:t>
            </w:r>
            <w:r w:rsidR="001C228A" w:rsidRPr="00EC5B62">
              <w:rPr>
                <w:color w:val="000000" w:themeColor="text1"/>
              </w:rPr>
              <w:t>‬</w:t>
            </w:r>
            <w:r>
              <w:t>‬</w:t>
            </w:r>
            <w:r>
              <w:t>‬</w:t>
            </w:r>
            <w:r>
              <w:t>‬</w:t>
            </w:r>
            <w:r>
              <w:t>‬</w:t>
            </w:r>
            <w:r>
              <w:t>‬</w:t>
            </w:r>
            <w:r>
              <w:t>‬</w:t>
            </w:r>
            <w:r w:rsidR="00C31F6D">
              <w:t>‬</w:t>
            </w:r>
            <w:r w:rsidR="00C31F6D">
              <w:t>‬</w:t>
            </w:r>
            <w:r w:rsidR="00C31F6D">
              <w:t>‬</w:t>
            </w:r>
          </w:dir>
        </w:dir>
      </w:dir>
    </w:p>
    <w:p w14:paraId="240E29E8" w14:textId="77777777" w:rsidR="00051F2B" w:rsidRPr="00EC5B62" w:rsidRDefault="00051F2B" w:rsidP="00051F2B">
      <w:pPr>
        <w:pStyle w:val="Heading3"/>
        <w:spacing w:before="0"/>
        <w:ind w:right="64"/>
        <w:rPr>
          <w:rFonts w:ascii="Times New Roman" w:hAnsi="Times New Roman" w:cs="Times New Roman"/>
          <w:b w:val="0"/>
          <w:bCs/>
          <w:color w:val="000000" w:themeColor="text1"/>
        </w:rPr>
      </w:pPr>
      <w:r w:rsidRPr="00EC5B62">
        <w:rPr>
          <w:rStyle w:val="Strong"/>
          <w:b/>
          <w:bCs w:val="0"/>
          <w:color w:val="000000" w:themeColor="text1"/>
        </w:rPr>
        <w:t>Relevansi Kegiatan dengan Transformasi Pendidikan Era Society 5.0</w:t>
      </w:r>
    </w:p>
    <w:p w14:paraId="4E6A5D6E" w14:textId="77777777" w:rsidR="00051F2B" w:rsidRPr="00EC5B62" w:rsidRDefault="00051F2B" w:rsidP="00051F2B">
      <w:pPr>
        <w:pStyle w:val="NormalWeb"/>
        <w:spacing w:before="0" w:beforeAutospacing="0" w:after="0" w:afterAutospacing="0"/>
        <w:ind w:firstLine="709"/>
        <w:jc w:val="both"/>
        <w:rPr>
          <w:color w:val="000000" w:themeColor="text1"/>
        </w:rPr>
      </w:pPr>
      <w:r w:rsidRPr="00EC5B62">
        <w:rPr>
          <w:color w:val="000000" w:themeColor="text1"/>
        </w:rPr>
        <w:t>Dalam konteks perkembangan pendidikan di era society 5.0, optimalisasi administrasi kurikulum menjadi semakin penting. Pembelajaran di era ini menuntut integrasi antara teknologi, kreativitas, dan nilai-nilai kemanusiaan.</w:t>
      </w:r>
    </w:p>
    <w:p w14:paraId="618F2EFC" w14:textId="77777777" w:rsidR="00051F2B" w:rsidRPr="00EC5B62" w:rsidRDefault="00051F2B" w:rsidP="00051F2B">
      <w:pPr>
        <w:pStyle w:val="NormalWeb"/>
        <w:spacing w:before="0" w:beforeAutospacing="0" w:after="0" w:afterAutospacing="0"/>
        <w:jc w:val="both"/>
        <w:rPr>
          <w:color w:val="000000" w:themeColor="text1"/>
        </w:rPr>
      </w:pPr>
      <w:r w:rsidRPr="00EC5B62">
        <w:rPr>
          <w:color w:val="000000" w:themeColor="text1"/>
        </w:rPr>
        <w:t>Workshop ini memberikan pemahaman kepada peserta tentang pentingnya mengembangkan perangkat pembelajaran yang adaptif terhadap perkembangan teknologi, seperti penggunaan media digital, pembelajaran berbasis proyek, dan pendekatan student-centered learning.</w:t>
      </w:r>
    </w:p>
    <w:p w14:paraId="4D0A5436" w14:textId="77777777" w:rsidR="00051F2B" w:rsidRPr="00EC5B62" w:rsidRDefault="00051F2B" w:rsidP="00051F2B">
      <w:pPr>
        <w:pStyle w:val="NormalWeb"/>
        <w:spacing w:before="0" w:beforeAutospacing="0" w:after="0" w:afterAutospacing="0"/>
        <w:jc w:val="both"/>
        <w:rPr>
          <w:color w:val="000000" w:themeColor="text1"/>
        </w:rPr>
      </w:pPr>
      <w:r w:rsidRPr="00EC5B62">
        <w:rPr>
          <w:color w:val="000000" w:themeColor="text1"/>
        </w:rPr>
        <w:t>Dengan demikian, kegiatan ini memiliki relevansi yang tinggi dalam mendukung transformasi pendidikan yang lebih inovatif dan responsif terhadap kebutuhan zaman.⁷</w:t>
      </w:r>
    </w:p>
    <w:p w14:paraId="204D6D37" w14:textId="77777777" w:rsidR="00051F2B" w:rsidRPr="00EC5B62" w:rsidRDefault="00051F2B" w:rsidP="00051F2B">
      <w:pPr>
        <w:pStyle w:val="Heading3"/>
        <w:spacing w:before="0"/>
        <w:ind w:right="64"/>
        <w:rPr>
          <w:rFonts w:ascii="Times New Roman" w:hAnsi="Times New Roman" w:cs="Times New Roman"/>
          <w:b w:val="0"/>
          <w:bCs/>
          <w:color w:val="000000" w:themeColor="text1"/>
        </w:rPr>
      </w:pPr>
      <w:r w:rsidRPr="00EC5B62">
        <w:rPr>
          <w:rStyle w:val="Strong"/>
          <w:b/>
          <w:bCs w:val="0"/>
          <w:color w:val="000000" w:themeColor="text1"/>
        </w:rPr>
        <w:t>Analisis Keterbatasan dan Tantangan Kegiatan</w:t>
      </w:r>
    </w:p>
    <w:p w14:paraId="5563A967" w14:textId="77777777" w:rsidR="00051F2B" w:rsidRPr="00EC5B62" w:rsidRDefault="00051F2B" w:rsidP="00051F2B">
      <w:pPr>
        <w:pStyle w:val="NormalWeb"/>
        <w:spacing w:before="0" w:beforeAutospacing="0" w:after="0" w:afterAutospacing="0"/>
        <w:ind w:firstLine="709"/>
        <w:jc w:val="both"/>
        <w:rPr>
          <w:color w:val="000000" w:themeColor="text1"/>
        </w:rPr>
      </w:pPr>
      <w:r w:rsidRPr="00EC5B62">
        <w:rPr>
          <w:color w:val="000000" w:themeColor="text1"/>
        </w:rPr>
        <w:t>Meskipun kegiatan pengabdian melalui workshop ini memberikan dampak positif, terdapat beberapa keterbatasan yang perlu diperhatikan, antara lain:</w:t>
      </w:r>
    </w:p>
    <w:p w14:paraId="6B66A6C3" w14:textId="77777777" w:rsidR="00051F2B" w:rsidRPr="00EC5B62" w:rsidRDefault="00051F2B" w:rsidP="00051F2B">
      <w:pPr>
        <w:numPr>
          <w:ilvl w:val="0"/>
          <w:numId w:val="12"/>
        </w:numPr>
        <w:ind w:right="0"/>
        <w:rPr>
          <w:color w:val="000000" w:themeColor="text1"/>
        </w:rPr>
      </w:pPr>
      <w:r w:rsidRPr="00EC5B62">
        <w:rPr>
          <w:color w:val="000000" w:themeColor="text1"/>
        </w:rPr>
        <w:t xml:space="preserve">Waktu pelaksanaan yang relatif singkat sehingga belum semua materi dapat didalami secara optimal. </w:t>
      </w:r>
    </w:p>
    <w:p w14:paraId="5C187894" w14:textId="77777777" w:rsidR="00051F2B" w:rsidRPr="00EC5B62" w:rsidRDefault="00051F2B" w:rsidP="00051F2B">
      <w:pPr>
        <w:numPr>
          <w:ilvl w:val="0"/>
          <w:numId w:val="12"/>
        </w:numPr>
        <w:ind w:right="0"/>
        <w:rPr>
          <w:color w:val="000000" w:themeColor="text1"/>
        </w:rPr>
      </w:pPr>
      <w:r w:rsidRPr="00EC5B62">
        <w:rPr>
          <w:color w:val="000000" w:themeColor="text1"/>
        </w:rPr>
        <w:t xml:space="preserve">Variasi kemampuan peserta yang berbeda-beda, sehingga diperlukan pendampingan lanjutan. </w:t>
      </w:r>
    </w:p>
    <w:p w14:paraId="31D6BBC7" w14:textId="77777777" w:rsidR="00051F2B" w:rsidRPr="00EC5B62" w:rsidRDefault="00051F2B" w:rsidP="00051F2B">
      <w:pPr>
        <w:numPr>
          <w:ilvl w:val="0"/>
          <w:numId w:val="12"/>
        </w:numPr>
        <w:ind w:right="0"/>
        <w:rPr>
          <w:color w:val="000000" w:themeColor="text1"/>
        </w:rPr>
      </w:pPr>
      <w:r w:rsidRPr="00EC5B62">
        <w:rPr>
          <w:color w:val="000000" w:themeColor="text1"/>
        </w:rPr>
        <w:t xml:space="preserve">Implementasi hasil workshop masih membutuhkan monitoring dan evaluasi berkelanjutan. </w:t>
      </w:r>
    </w:p>
    <w:p w14:paraId="15EE9E5B" w14:textId="77777777" w:rsidR="00051F2B" w:rsidRPr="00EC5B62" w:rsidRDefault="00051F2B" w:rsidP="00051F2B">
      <w:pPr>
        <w:pStyle w:val="NormalWeb"/>
        <w:spacing w:before="0" w:beforeAutospacing="0" w:after="0" w:afterAutospacing="0"/>
        <w:ind w:firstLine="709"/>
        <w:jc w:val="both"/>
        <w:rPr>
          <w:color w:val="000000" w:themeColor="text1"/>
        </w:rPr>
      </w:pPr>
      <w:r w:rsidRPr="00EC5B62">
        <w:rPr>
          <w:color w:val="000000" w:themeColor="text1"/>
        </w:rPr>
        <w:t xml:space="preserve">Keterbatasan ini menunjukkan bahwa kegiatan workshop perlu dilanjutkan dengan program pendampingan agar hasil yang </w:t>
      </w:r>
      <w:r w:rsidRPr="00EC5B62">
        <w:rPr>
          <w:color w:val="000000" w:themeColor="text1"/>
        </w:rPr>
        <w:t>diperoleh dapat diimplementasikan secara maksimal dalam praktik pembelajaran.</w:t>
      </w:r>
    </w:p>
    <w:p w14:paraId="7E3DD375" w14:textId="77777777" w:rsidR="00051F2B" w:rsidRPr="00EC5B62" w:rsidRDefault="00051F2B" w:rsidP="00051F2B">
      <w:pPr>
        <w:pStyle w:val="Heading1"/>
        <w:spacing w:before="0"/>
        <w:rPr>
          <w:rFonts w:ascii="Times New Roman" w:hAnsi="Times New Roman" w:cs="Times New Roman"/>
          <w:color w:val="000000" w:themeColor="text1"/>
          <w:sz w:val="24"/>
          <w:szCs w:val="24"/>
        </w:rPr>
      </w:pPr>
      <w:r w:rsidRPr="00EC5B62">
        <w:rPr>
          <w:rFonts w:ascii="Times New Roman" w:hAnsi="Times New Roman" w:cs="Times New Roman"/>
          <w:color w:val="000000" w:themeColor="text1"/>
          <w:sz w:val="24"/>
          <w:szCs w:val="24"/>
        </w:rPr>
        <w:t>SIMPULAN DAN REKOMENDASI</w:t>
      </w:r>
    </w:p>
    <w:p w14:paraId="24E63DDF" w14:textId="77777777" w:rsidR="00051F2B" w:rsidRPr="00EC5B62" w:rsidRDefault="00051F2B" w:rsidP="00051F2B">
      <w:pPr>
        <w:pStyle w:val="NormalWeb"/>
        <w:spacing w:before="0" w:beforeAutospacing="0" w:after="0" w:afterAutospacing="0"/>
        <w:ind w:firstLine="709"/>
        <w:jc w:val="both"/>
        <w:rPr>
          <w:color w:val="000000" w:themeColor="text1"/>
        </w:rPr>
      </w:pPr>
      <w:r w:rsidRPr="00EC5B62">
        <w:rPr>
          <w:color w:val="000000" w:themeColor="text1"/>
        </w:rPr>
        <w:t>Berdasarkan pelaksanaan kegiatan pengabdian kepada masyarakat melalui workshop optimalisasi administrasi kurikulum di Institut Al Fithrah Surabaya, dapat disimpulkan bahwa kegiatan ini memberikan dampak yang positif terhadap peningkatan kualitas pembelajaran. Para peserta yang merupakan dosen menunjukkan adanya peningkatan pemahaman mengenai pentingnya administrasi kurikulum, tidak hanya sebagai dokumen formal, tetapi sebagai pedoman utama dalam merancang pembelajaran yang terarah dan berkualitas. Selain itu, peserta juga mengalami peningkatan keterampilan dalam menyusun perangkat pembelajaran seperti Rencana Pembelajaran Semester (RPS), bahan ajar, dan instrumen evaluasi yang selaras dengan capaian pembelajaran berbasis Outcome-Based Education (OBE).</w:t>
      </w:r>
    </w:p>
    <w:p w14:paraId="42407A0B" w14:textId="70363876" w:rsidR="00C11FF6" w:rsidRPr="00EC5B62" w:rsidRDefault="00051F2B" w:rsidP="00EC5B62">
      <w:pPr>
        <w:pStyle w:val="NormalWeb"/>
        <w:spacing w:before="0" w:beforeAutospacing="0" w:after="0" w:afterAutospacing="0"/>
        <w:ind w:firstLine="709"/>
        <w:jc w:val="both"/>
        <w:rPr>
          <w:color w:val="000000" w:themeColor="text1"/>
        </w:rPr>
      </w:pPr>
      <w:r w:rsidRPr="00EC5B62">
        <w:rPr>
          <w:color w:val="000000" w:themeColor="text1"/>
        </w:rPr>
        <w:t xml:space="preserve">Berdasarkan hasil kegiatan yang telah dilaksanakan, ada beberapa rekomendasi yang dapat dilakukan untuk meningkatkan keberlanjutan dan dampak dari kegiatan ini. Pertama, kegiatan workshop serupa perlu dilaksanakan secara rutin dan berkelanjutan agar kompetensi dosen dalam mengelola administrasi kurikulum dapat terus meningkat dan mengikuti perkembangan kebijakan pendidikan. Kedua, diperlukan adanya pendampingan lanjutan bagi dosen setelah workshop, sehingga perangkat pembelajaran yang telah disusun benar-benar dapat diimplementasikan secara optimal dalam proses pembelajaran di kelas. Ketiga, institusi diharapkan dapat memperkuat sistem penjaminan mutu internal dengan memastikan bahwa setiap dosen menerapkan siklus PPEPP dalam pembelajaran. Hal ini penting agar peningkatan mutu tidak hanya terjadi pada saat workshop, tetapi juga berlangsung secara terus-menerus. Keempat, perlu adanya dukungan dari pihak institusi dalam bentuk kebijakan dan fasilitas yang memadai, seperti pelatihan lanjutan, akses terhadap sumber belajar, serta evaluasi berkala terhadap perangkat pembelajaran. </w:t>
      </w:r>
      <w:r w:rsidRPr="00EC5B62">
        <w:rPr>
          <w:color w:val="000000" w:themeColor="text1"/>
        </w:rPr>
        <w:lastRenderedPageBreak/>
        <w:t>Dengan adanya langkah-langkah tersebut, diharapkan kualitas pembelajaran di perguruan tinggi dapat terus meningkat dan mampu menghasilkan lulusan yang kompeten serta berdaya saing tinggi.</w:t>
      </w:r>
    </w:p>
    <w:p w14:paraId="3E96C7B8" w14:textId="77777777" w:rsidR="00C11FF6" w:rsidRPr="00EC5B62" w:rsidRDefault="00C11FF6" w:rsidP="00C11FF6">
      <w:pPr>
        <w:widowControl w:val="0"/>
        <w:ind w:right="-2" w:firstLine="567"/>
        <w:rPr>
          <w:color w:val="000000" w:themeColor="text1"/>
        </w:rPr>
      </w:pPr>
    </w:p>
    <w:p w14:paraId="3978C1E0" w14:textId="77777777" w:rsidR="00C11FF6" w:rsidRPr="00EC5B62" w:rsidRDefault="00C11FF6" w:rsidP="00C11FF6">
      <w:pPr>
        <w:widowControl w:val="0"/>
        <w:ind w:right="-2" w:firstLine="567"/>
        <w:rPr>
          <w:color w:val="000000" w:themeColor="text1"/>
        </w:rPr>
      </w:pPr>
    </w:p>
    <w:p w14:paraId="7126EBF2" w14:textId="77777777" w:rsidR="00C11FF6" w:rsidRPr="00EC5B62" w:rsidRDefault="00C11FF6" w:rsidP="00BB03E1">
      <w:pPr>
        <w:widowControl w:val="0"/>
        <w:ind w:right="-2" w:firstLine="567"/>
        <w:rPr>
          <w:color w:val="000000" w:themeColor="text1"/>
        </w:rPr>
      </w:pPr>
    </w:p>
    <w:p w14:paraId="62CD4255" w14:textId="63C4059F" w:rsidR="00603A36" w:rsidRPr="00EC5B62" w:rsidRDefault="00603A36" w:rsidP="00960DF4">
      <w:pPr>
        <w:pBdr>
          <w:top w:val="nil"/>
          <w:left w:val="nil"/>
          <w:bottom w:val="nil"/>
          <w:right w:val="nil"/>
          <w:between w:val="nil"/>
        </w:pBdr>
        <w:ind w:right="-2"/>
        <w:rPr>
          <w:b/>
          <w:color w:val="000000" w:themeColor="text1"/>
        </w:rPr>
      </w:pPr>
      <w:r w:rsidRPr="00EC5B62">
        <w:rPr>
          <w:b/>
          <w:color w:val="000000" w:themeColor="text1"/>
        </w:rPr>
        <w:t>DAFTAR PUSTAK</w:t>
      </w:r>
      <w:r w:rsidR="00960DF4" w:rsidRPr="00EC5B62">
        <w:rPr>
          <w:b/>
          <w:color w:val="000000" w:themeColor="text1"/>
        </w:rPr>
        <w:t>A</w:t>
      </w:r>
    </w:p>
    <w:p w14:paraId="4B7EB79F" w14:textId="77777777" w:rsidR="00366017" w:rsidRPr="00EC5B62" w:rsidRDefault="00366017" w:rsidP="00366017">
      <w:pPr>
        <w:pBdr>
          <w:top w:val="nil"/>
          <w:left w:val="nil"/>
          <w:bottom w:val="nil"/>
          <w:right w:val="nil"/>
          <w:between w:val="nil"/>
        </w:pBdr>
        <w:ind w:right="-2" w:firstLine="567"/>
        <w:rPr>
          <w:color w:val="000000" w:themeColor="text1"/>
        </w:rPr>
      </w:pPr>
    </w:p>
    <w:p w14:paraId="14E3C4E7" w14:textId="77777777" w:rsidR="007E7655" w:rsidRPr="007E7655" w:rsidRDefault="00D55BB7" w:rsidP="007E7655">
      <w:pPr>
        <w:pStyle w:val="Bibliography"/>
        <w:spacing w:line="240" w:lineRule="auto"/>
      </w:pPr>
      <w:r w:rsidRPr="00EC5B62">
        <w:rPr>
          <w:noProof/>
          <w:color w:val="000000" w:themeColor="text1"/>
        </w:rPr>
        <w:fldChar w:fldCharType="begin"/>
      </w:r>
      <w:r w:rsidR="007E7655">
        <w:rPr>
          <w:noProof/>
          <w:color w:val="000000" w:themeColor="text1"/>
        </w:rPr>
        <w:instrText xml:space="preserve"> ADDIN ZOTERO_BIBL {"uncited":[],"omitted":[],"custom":[]} CSL_BIBLIOGRAPHY </w:instrText>
      </w:r>
      <w:r w:rsidRPr="00EC5B62">
        <w:rPr>
          <w:noProof/>
          <w:color w:val="000000" w:themeColor="text1"/>
        </w:rPr>
        <w:fldChar w:fldCharType="separate"/>
      </w:r>
      <w:r w:rsidR="007E7655" w:rsidRPr="007E7655">
        <w:t xml:space="preserve">Biggs, J. B., &amp; Tang, C. S. (2022). </w:t>
      </w:r>
      <w:r w:rsidR="007E7655" w:rsidRPr="007E7655">
        <w:rPr>
          <w:i/>
          <w:iCs/>
        </w:rPr>
        <w:t>Teaching for quality learning at university: What the student does</w:t>
      </w:r>
      <w:r w:rsidR="007E7655" w:rsidRPr="007E7655">
        <w:t xml:space="preserve"> (4th edition). Maidenhead: McGraw-Hill/Society for Research into Higher Education/Open University Press.</w:t>
      </w:r>
    </w:p>
    <w:p w14:paraId="01058A58" w14:textId="77777777" w:rsidR="007E7655" w:rsidRPr="007E7655" w:rsidRDefault="007E7655" w:rsidP="007E7655">
      <w:pPr>
        <w:pStyle w:val="Bibliography"/>
        <w:spacing w:line="240" w:lineRule="auto"/>
      </w:pPr>
      <w:r w:rsidRPr="007E7655">
        <w:t xml:space="preserve">Hamzah B Uno. (2017). </w:t>
      </w:r>
      <w:dir w:val="ltr">
        <w:r w:rsidRPr="007E7655">
          <w:rPr>
            <w:i/>
            <w:iCs/>
          </w:rPr>
          <w:t>Profesi kependidikan</w:t>
        </w:r>
        <w:r w:rsidRPr="007E7655">
          <w:rPr>
            <w:i/>
            <w:iCs/>
          </w:rPr>
          <w:t>‬</w:t>
        </w:r>
        <w:r w:rsidRPr="007E7655">
          <w:t>. Jakarta: Bumi Aksara.</w:t>
        </w:r>
      </w:dir>
    </w:p>
    <w:p w14:paraId="4C98FCD4" w14:textId="77777777" w:rsidR="007E7655" w:rsidRPr="007E7655" w:rsidRDefault="007E7655" w:rsidP="007E7655">
      <w:pPr>
        <w:pStyle w:val="Bibliography"/>
        <w:spacing w:line="240" w:lineRule="auto"/>
      </w:pPr>
      <w:r w:rsidRPr="007E7655">
        <w:t xml:space="preserve">Hanafiah, H., Basir, T. A., &amp; Nurparid, C. (2023). Curriculum Management: Optimizing the Education System for the Future. </w:t>
      </w:r>
      <w:r w:rsidRPr="007E7655">
        <w:rPr>
          <w:i/>
          <w:iCs/>
        </w:rPr>
        <w:t>Edumaspul: Jurnal Pendidikan</w:t>
      </w:r>
      <w:r w:rsidRPr="007E7655">
        <w:t xml:space="preserve">, </w:t>
      </w:r>
      <w:r w:rsidRPr="007E7655">
        <w:rPr>
          <w:i/>
          <w:iCs/>
        </w:rPr>
        <w:t>7</w:t>
      </w:r>
      <w:r w:rsidRPr="007E7655">
        <w:t>(2). https://doi.org/10.33487/edumaspul.v7i2.6341</w:t>
      </w:r>
    </w:p>
    <w:p w14:paraId="242826F6" w14:textId="77777777" w:rsidR="007E7655" w:rsidRPr="007E7655" w:rsidRDefault="007E7655" w:rsidP="007E7655">
      <w:pPr>
        <w:pStyle w:val="Bibliography"/>
        <w:spacing w:line="240" w:lineRule="auto"/>
      </w:pPr>
      <w:r w:rsidRPr="007E7655">
        <w:t xml:space="preserve">Handayani, N. N. L., &amp; Wiguna, K. W. (2024). Learning Tools Based on Outcome Based Education to Improve Student Learning Outcomes. </w:t>
      </w:r>
      <w:r w:rsidRPr="007E7655">
        <w:rPr>
          <w:i/>
          <w:iCs/>
        </w:rPr>
        <w:t>Jurnal Penelitian Dan Pengembangan Pendidikan</w:t>
      </w:r>
      <w:r w:rsidRPr="007E7655">
        <w:t xml:space="preserve">, </w:t>
      </w:r>
      <w:r w:rsidRPr="007E7655">
        <w:rPr>
          <w:i/>
          <w:iCs/>
        </w:rPr>
        <w:t>8</w:t>
      </w:r>
      <w:r w:rsidRPr="007E7655">
        <w:t>(1), 134–142. https://doi.org/10.23887/jppp.v8i1.69235</w:t>
      </w:r>
    </w:p>
    <w:p w14:paraId="336B776C" w14:textId="77777777" w:rsidR="007E7655" w:rsidRPr="007E7655" w:rsidRDefault="007E7655" w:rsidP="007E7655">
      <w:pPr>
        <w:pStyle w:val="Bibliography"/>
        <w:spacing w:line="240" w:lineRule="auto"/>
      </w:pPr>
      <w:r w:rsidRPr="007E7655">
        <w:t xml:space="preserve">Imroatus, S. (2017). Konsepsi Teknologi Pendidikan. </w:t>
      </w:r>
      <w:r w:rsidRPr="007E7655">
        <w:rPr>
          <w:i/>
          <w:iCs/>
        </w:rPr>
        <w:t>Universitas Muhammadiyah Sidoarjo</w:t>
      </w:r>
      <w:r w:rsidRPr="007E7655">
        <w:t>. Retrieved from http://eprints.umsida.ac.id/1864/</w:t>
      </w:r>
    </w:p>
    <w:p w14:paraId="3CD12BB9" w14:textId="77777777" w:rsidR="007E7655" w:rsidRPr="007E7655" w:rsidRDefault="007E7655" w:rsidP="007E7655">
      <w:pPr>
        <w:pStyle w:val="Bibliography"/>
        <w:spacing w:line="240" w:lineRule="auto"/>
      </w:pPr>
      <w:r w:rsidRPr="007E7655">
        <w:t xml:space="preserve">Ixfina, F. D., Taufiq, M., &amp; Aziz, A. (2024). Pelatihan Penggunaan ArtificIal Intelligence (AI) Untuk Meningkatkan Produktivitas Pembelajaran di Institut Al Fithrah Surabaya. </w:t>
      </w:r>
      <w:r w:rsidRPr="007E7655">
        <w:rPr>
          <w:i/>
          <w:iCs/>
        </w:rPr>
        <w:t xml:space="preserve">Khidmatuna: Jurnal Pengabdian </w:t>
      </w:r>
      <w:r w:rsidRPr="007E7655">
        <w:rPr>
          <w:i/>
          <w:iCs/>
        </w:rPr>
        <w:t>Masyarakat</w:t>
      </w:r>
      <w:r w:rsidRPr="007E7655">
        <w:t xml:space="preserve">, </w:t>
      </w:r>
      <w:r w:rsidRPr="007E7655">
        <w:rPr>
          <w:i/>
          <w:iCs/>
        </w:rPr>
        <w:t>3</w:t>
      </w:r>
      <w:r w:rsidRPr="007E7655">
        <w:t>(2), 28–36. (Media, ArtificIal Intelligence (AI), Pembelajaran). https://doi.org/10.36781/khidmatuna.v3i2.889</w:t>
      </w:r>
    </w:p>
    <w:p w14:paraId="3F87289B" w14:textId="77777777" w:rsidR="007E7655" w:rsidRPr="007E7655" w:rsidRDefault="007E7655" w:rsidP="007E7655">
      <w:pPr>
        <w:pStyle w:val="Bibliography"/>
        <w:spacing w:line="240" w:lineRule="auto"/>
      </w:pPr>
      <w:r w:rsidRPr="007E7655">
        <w:t xml:space="preserve">Kemendikbud. (2020). </w:t>
      </w:r>
      <w:r w:rsidRPr="007E7655">
        <w:rPr>
          <w:i/>
          <w:iCs/>
        </w:rPr>
        <w:t>Panduan Penyusunan Kurikulum Pendidikan Tinggi Berbasis OBE</w:t>
      </w:r>
      <w:r w:rsidRPr="007E7655">
        <w:t>. Jakarta: Direktorat Jenderal Pendidikan Tinggi,.</w:t>
      </w:r>
    </w:p>
    <w:p w14:paraId="3F2D9854" w14:textId="77777777" w:rsidR="007E7655" w:rsidRPr="007E7655" w:rsidRDefault="007E7655" w:rsidP="007E7655">
      <w:pPr>
        <w:pStyle w:val="Bibliography"/>
        <w:spacing w:line="240" w:lineRule="auto"/>
      </w:pPr>
      <w:r w:rsidRPr="007E7655">
        <w:t xml:space="preserve">Kolb, A. Y., &amp; Kolb, D. A. (2022). Experiential Learning Theory as a Guide for Experiential Educators in Higher Education. </w:t>
      </w:r>
      <w:r w:rsidRPr="007E7655">
        <w:rPr>
          <w:i/>
          <w:iCs/>
        </w:rPr>
        <w:t>Experiential Learning and Teaching in Higher Education</w:t>
      </w:r>
      <w:r w:rsidRPr="007E7655">
        <w:t xml:space="preserve">, </w:t>
      </w:r>
      <w:r w:rsidRPr="007E7655">
        <w:rPr>
          <w:i/>
          <w:iCs/>
        </w:rPr>
        <w:t>1</w:t>
      </w:r>
      <w:r w:rsidRPr="007E7655">
        <w:t>(1), 38. https://doi.org/10.46787/elthe.v1i1.3362</w:t>
      </w:r>
    </w:p>
    <w:p w14:paraId="53399612" w14:textId="77777777" w:rsidR="007E7655" w:rsidRPr="007E7655" w:rsidRDefault="007E7655" w:rsidP="007E7655">
      <w:pPr>
        <w:pStyle w:val="Bibliography"/>
        <w:spacing w:line="240" w:lineRule="auto"/>
      </w:pPr>
      <w:r w:rsidRPr="007E7655">
        <w:t xml:space="preserve">Melinda, T. (2025). Adult Learning Theory Workshop. </w:t>
      </w:r>
      <w:r w:rsidRPr="007E7655">
        <w:rPr>
          <w:i/>
          <w:iCs/>
        </w:rPr>
        <w:t>Adult Learning Theory Workshop</w:t>
      </w:r>
      <w:r w:rsidRPr="007E7655">
        <w:t>. Presented at the Advances in Business Education Conference Proceedings 2025, Harrogate Amerika Serikat. Harrogate Amerika Serikat: Lincoln Memorial University.</w:t>
      </w:r>
    </w:p>
    <w:p w14:paraId="633F1C49" w14:textId="77777777" w:rsidR="007E7655" w:rsidRPr="007E7655" w:rsidRDefault="007E7655" w:rsidP="007E7655">
      <w:pPr>
        <w:pStyle w:val="Bibliography"/>
        <w:spacing w:line="240" w:lineRule="auto"/>
      </w:pPr>
      <w:r w:rsidRPr="007E7655">
        <w:t xml:space="preserve">Menteri Pendidikan, Kebudayaan, Riset, dan Teknologi Nomor 53 Tahun 2023. (2023). </w:t>
      </w:r>
      <w:r w:rsidRPr="007E7655">
        <w:rPr>
          <w:i/>
          <w:iCs/>
        </w:rPr>
        <w:t>Kementerian Pendidikan, Kebudayaan, Riset, dan Teknologi Republik Indonesia, Peraturan Menteri Pendidikan, Kebudayaan, Riset, dan Teknologi Nomor 53 tentang Penjaminan Mutu Pendidikan Tinggi</w:t>
      </w:r>
      <w:r w:rsidRPr="007E7655">
        <w:t>. Jakarta: Kemendikbudristek,.</w:t>
      </w:r>
    </w:p>
    <w:p w14:paraId="072CFE01" w14:textId="77777777" w:rsidR="007E7655" w:rsidRPr="007E7655" w:rsidRDefault="007E7655" w:rsidP="007E7655">
      <w:pPr>
        <w:pStyle w:val="Bibliography"/>
        <w:spacing w:line="240" w:lineRule="auto"/>
      </w:pPr>
      <w:r w:rsidRPr="007E7655">
        <w:t xml:space="preserve">Mistamiruddin, E., &amp; Mohamad Nasri, N. (2024). Challenges in Integrating Outcome-Based Education (OBE) in Higher Education Institutions: A Systematic Literature Review. </w:t>
      </w:r>
      <w:r w:rsidRPr="007E7655">
        <w:rPr>
          <w:i/>
          <w:iCs/>
        </w:rPr>
        <w:t>International Journal of Academic Research in Progressive Education and Development</w:t>
      </w:r>
      <w:r w:rsidRPr="007E7655">
        <w:t xml:space="preserve">, </w:t>
      </w:r>
      <w:r w:rsidRPr="007E7655">
        <w:rPr>
          <w:i/>
          <w:iCs/>
        </w:rPr>
        <w:t>13</w:t>
      </w:r>
      <w:r w:rsidRPr="007E7655">
        <w:t xml:space="preserve">(4), Pages 1135-1150. </w:t>
      </w:r>
      <w:r w:rsidRPr="007E7655">
        <w:lastRenderedPageBreak/>
        <w:t>https://doi.org/10.6007/IJARPED/v13-i4/23378</w:t>
      </w:r>
    </w:p>
    <w:p w14:paraId="64192BE7" w14:textId="77777777" w:rsidR="007E7655" w:rsidRPr="007E7655" w:rsidRDefault="007E7655" w:rsidP="007E7655">
      <w:pPr>
        <w:pStyle w:val="Bibliography"/>
        <w:spacing w:line="240" w:lineRule="auto"/>
      </w:pPr>
      <w:r w:rsidRPr="007E7655">
        <w:t xml:space="preserve">Moleong, L. J. (2021). </w:t>
      </w:r>
      <w:r w:rsidRPr="007E7655">
        <w:rPr>
          <w:i/>
          <w:iCs/>
        </w:rPr>
        <w:t>Metodologi Penelitian Kualitatif</w:t>
      </w:r>
      <w:r w:rsidRPr="007E7655">
        <w:t>. Bandung: Remaja Rosdakarya.</w:t>
      </w:r>
    </w:p>
    <w:p w14:paraId="34B617F5" w14:textId="77777777" w:rsidR="007E7655" w:rsidRPr="007E7655" w:rsidRDefault="007E7655" w:rsidP="007E7655">
      <w:pPr>
        <w:pStyle w:val="Bibliography"/>
        <w:spacing w:line="240" w:lineRule="auto"/>
      </w:pPr>
      <w:r w:rsidRPr="007E7655">
        <w:t xml:space="preserve">Muhaimin. (2015). </w:t>
      </w:r>
      <w:r w:rsidRPr="007E7655">
        <w:rPr>
          <w:i/>
          <w:iCs/>
        </w:rPr>
        <w:t>Pengembangan kurikulum pendidikan agama Islam: Di sekolah, madrasah, dan perguruan tinggi</w:t>
      </w:r>
      <w:r w:rsidRPr="007E7655">
        <w:t>. Jakarta: Raja Grafindo Persada.</w:t>
      </w:r>
    </w:p>
    <w:p w14:paraId="48C1E014" w14:textId="77777777" w:rsidR="007E7655" w:rsidRPr="007E7655" w:rsidRDefault="007E7655" w:rsidP="007E7655">
      <w:pPr>
        <w:pStyle w:val="Bibliography"/>
        <w:spacing w:line="240" w:lineRule="auto"/>
      </w:pPr>
      <w:r w:rsidRPr="007E7655">
        <w:t xml:space="preserve">Mulyasa, E. (2014). </w:t>
      </w:r>
      <w:r w:rsidRPr="007E7655">
        <w:rPr>
          <w:i/>
          <w:iCs/>
        </w:rPr>
        <w:t>Pengembangan dan implementasi kurikulum 2013</w:t>
      </w:r>
      <w:r w:rsidRPr="007E7655">
        <w:t>. Bandung: Remaja Rosdakarya.</w:t>
      </w:r>
    </w:p>
    <w:p w14:paraId="50BE4372" w14:textId="77777777" w:rsidR="007E7655" w:rsidRPr="007E7655" w:rsidRDefault="007E7655" w:rsidP="007E7655">
      <w:pPr>
        <w:pStyle w:val="Bibliography"/>
        <w:spacing w:line="240" w:lineRule="auto"/>
      </w:pPr>
      <w:r w:rsidRPr="007E7655">
        <w:t xml:space="preserve">Nana Sudjana. (2016). </w:t>
      </w:r>
      <w:r w:rsidRPr="007E7655">
        <w:rPr>
          <w:i/>
          <w:iCs/>
        </w:rPr>
        <w:t>Dasar dasar proses belajar mengajar</w:t>
      </w:r>
      <w:r w:rsidRPr="007E7655">
        <w:t>. Bandung: Sinar Baru Algensindo.</w:t>
      </w:r>
    </w:p>
    <w:p w14:paraId="2E2E40A3" w14:textId="77777777" w:rsidR="007E7655" w:rsidRPr="007E7655" w:rsidRDefault="007E7655" w:rsidP="007E7655">
      <w:pPr>
        <w:pStyle w:val="Bibliography"/>
        <w:spacing w:line="240" w:lineRule="auto"/>
      </w:pPr>
      <w:r w:rsidRPr="007E7655">
        <w:t xml:space="preserve">Partiwi, S. G. (n.d.). </w:t>
      </w:r>
      <w:r w:rsidRPr="007E7655">
        <w:rPr>
          <w:i/>
          <w:iCs/>
        </w:rPr>
        <w:t>PANDUAN IMPLEMENTASI PEMBELAJARAN BERPUSAT PADA MAHASISWA</w:t>
      </w:r>
      <w:r w:rsidRPr="007E7655">
        <w:t>.</w:t>
      </w:r>
    </w:p>
    <w:p w14:paraId="3F7266FC" w14:textId="77777777" w:rsidR="007E7655" w:rsidRPr="007E7655" w:rsidRDefault="007E7655" w:rsidP="007E7655">
      <w:pPr>
        <w:pStyle w:val="Bibliography"/>
        <w:spacing w:line="240" w:lineRule="auto"/>
      </w:pPr>
      <w:r w:rsidRPr="007E7655">
        <w:t>Permen Ristekdikti No. 62 Tahun 2016. (n.d.-a). Retrieved 28 April 2026, from Database Peraturan | JDIH BPK website: http://peraturan.bpk.go.id/Details/141827/permen-ristekdikti-no-62-tahun-2016</w:t>
      </w:r>
    </w:p>
    <w:p w14:paraId="22E5AD1D" w14:textId="77777777" w:rsidR="007E7655" w:rsidRPr="007E7655" w:rsidRDefault="007E7655" w:rsidP="007E7655">
      <w:pPr>
        <w:pStyle w:val="Bibliography"/>
        <w:spacing w:line="240" w:lineRule="auto"/>
      </w:pPr>
      <w:r w:rsidRPr="007E7655">
        <w:t>Permen Ristekdikti No. 62 Tahun 2016. (n.d.-b). Retrieved 28 April 2026, from Database Peraturan | JDIH BPK website: http://peraturan.bpk.go.id/Details/141827/permen-ristekdikti-no-62-tahun-2016</w:t>
      </w:r>
    </w:p>
    <w:p w14:paraId="602EE3A9" w14:textId="77777777" w:rsidR="007E7655" w:rsidRPr="007E7655" w:rsidRDefault="007E7655" w:rsidP="007E7655">
      <w:pPr>
        <w:pStyle w:val="Bibliography"/>
        <w:spacing w:line="240" w:lineRule="auto"/>
      </w:pPr>
      <w:r w:rsidRPr="007E7655">
        <w:t xml:space="preserve">Sugiyono. (2019). </w:t>
      </w:r>
      <w:r w:rsidRPr="007E7655">
        <w:rPr>
          <w:i/>
          <w:iCs/>
        </w:rPr>
        <w:t>Metode penelitian pendidikan (kuantitatif, kualitatif, kombinasi, R&amp;D dan penelitian pendidikan)</w:t>
      </w:r>
      <w:r w:rsidRPr="007E7655">
        <w:t>. Bandung: Alfabeta.</w:t>
      </w:r>
    </w:p>
    <w:p w14:paraId="01E0B818" w14:textId="77777777" w:rsidR="007E7655" w:rsidRPr="007E7655" w:rsidRDefault="007E7655" w:rsidP="007E7655">
      <w:pPr>
        <w:pStyle w:val="Bibliography"/>
        <w:spacing w:line="240" w:lineRule="auto"/>
      </w:pPr>
      <w:r w:rsidRPr="007E7655">
        <w:t xml:space="preserve">Suyanto, &amp; Jihad, A. (2013). </w:t>
      </w:r>
      <w:r w:rsidRPr="007E7655">
        <w:rPr>
          <w:i/>
          <w:iCs/>
        </w:rPr>
        <w:t>MENJADI GURU PROFESIONAL: Strategi Meningkatkan Kualifikasi dan Kualitas Guru di Era Global</w:t>
      </w:r>
      <w:r w:rsidRPr="007E7655">
        <w:t>. Jakarta: Erlangga.</w:t>
      </w:r>
    </w:p>
    <w:p w14:paraId="25032133" w14:textId="77777777" w:rsidR="007E7655" w:rsidRPr="007E7655" w:rsidRDefault="007E7655" w:rsidP="007E7655">
      <w:pPr>
        <w:pStyle w:val="Bibliography"/>
        <w:spacing w:line="240" w:lineRule="auto"/>
      </w:pPr>
      <w:r w:rsidRPr="007E7655">
        <w:t xml:space="preserve">Wina, S. (2015). </w:t>
      </w:r>
      <w:r w:rsidRPr="007E7655">
        <w:rPr>
          <w:i/>
          <w:iCs/>
        </w:rPr>
        <w:t>Perencanaan dan Desain Sistem Pembelajaran</w:t>
      </w:r>
      <w:r w:rsidRPr="007E7655">
        <w:t>. Jakarta: Kencana.</w:t>
      </w:r>
    </w:p>
    <w:p w14:paraId="041D6904" w14:textId="77777777" w:rsidR="007E7655" w:rsidRPr="007E7655" w:rsidRDefault="007E7655" w:rsidP="007E7655">
      <w:pPr>
        <w:pStyle w:val="Bibliography"/>
        <w:spacing w:line="240" w:lineRule="auto"/>
      </w:pPr>
      <w:r w:rsidRPr="007E7655">
        <w:t xml:space="preserve">Zain, R. A., Khasanah, N., &amp; Yayuk, E. (2025). Mempersiapkan Guru </w:t>
      </w:r>
      <w:r w:rsidRPr="007E7655">
        <w:t xml:space="preserve">Bahasa Indonesia sebagai Profesional di Era 5.0: Meningkatkan Kompetensi melalui Pelatihan dan Pembangunan Berkelanjutan. </w:t>
      </w:r>
      <w:r w:rsidRPr="007E7655">
        <w:rPr>
          <w:i/>
          <w:iCs/>
        </w:rPr>
        <w:t>JURNAL KONFIKS</w:t>
      </w:r>
      <w:r w:rsidRPr="007E7655">
        <w:t xml:space="preserve">, </w:t>
      </w:r>
      <w:r w:rsidRPr="007E7655">
        <w:rPr>
          <w:i/>
          <w:iCs/>
        </w:rPr>
        <w:t>12</w:t>
      </w:r>
      <w:r w:rsidRPr="007E7655">
        <w:t>(3), 120–129. https://doi.org/10.26618/akzb8783</w:t>
      </w:r>
    </w:p>
    <w:p w14:paraId="1115129F" w14:textId="303FF0C4" w:rsidR="006C409F" w:rsidRPr="00EC5B62" w:rsidRDefault="00D55BB7" w:rsidP="007E7655">
      <w:pPr>
        <w:widowControl w:val="0"/>
        <w:autoSpaceDE w:val="0"/>
        <w:autoSpaceDN w:val="0"/>
        <w:adjustRightInd w:val="0"/>
        <w:rPr>
          <w:color w:val="000000" w:themeColor="text1"/>
        </w:rPr>
      </w:pPr>
      <w:r w:rsidRPr="00EC5B62">
        <w:rPr>
          <w:noProof/>
          <w:color w:val="000000" w:themeColor="text1"/>
        </w:rPr>
        <w:fldChar w:fldCharType="end"/>
      </w:r>
    </w:p>
    <w:sectPr w:rsidR="006C409F" w:rsidRPr="00EC5B62" w:rsidSect="000652B8">
      <w:headerReference w:type="default" r:id="rId19"/>
      <w:pgSz w:w="11906" w:h="16838"/>
      <w:pgMar w:top="1418" w:right="1134" w:bottom="1134" w:left="1418" w:header="709" w:footer="709" w:gutter="0"/>
      <w:cols w:num="2" w:space="720" w:equalWidth="0">
        <w:col w:w="4317" w:space="720"/>
        <w:col w:w="4317"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9D1751" w14:textId="77777777" w:rsidR="00C31F6D" w:rsidRDefault="00C31F6D">
      <w:r>
        <w:separator/>
      </w:r>
    </w:p>
  </w:endnote>
  <w:endnote w:type="continuationSeparator" w:id="0">
    <w:p w14:paraId="3AFC6F83" w14:textId="77777777" w:rsidR="00C31F6D" w:rsidRDefault="00C31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Sakkal Majalla">
    <w:altName w:val="Sakkal Majalla"/>
    <w:charset w:val="B2"/>
    <w:family w:val="auto"/>
    <w:pitch w:val="variable"/>
    <w:sig w:usb0="80002007" w:usb1="80000000" w:usb2="000000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16A47" w14:textId="77777777" w:rsidR="00DF3705" w:rsidRDefault="00DF37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FCF4E" w14:textId="77777777" w:rsidR="007726F2" w:rsidRDefault="007726F2" w:rsidP="007726F2">
    <w:pPr>
      <w:pBdr>
        <w:top w:val="nil"/>
        <w:left w:val="nil"/>
        <w:bottom w:val="nil"/>
        <w:right w:val="nil"/>
        <w:between w:val="nil"/>
      </w:pBdr>
      <w:tabs>
        <w:tab w:val="center" w:pos="4513"/>
        <w:tab w:val="right" w:pos="9026"/>
      </w:tabs>
      <w:rPr>
        <w:rFonts w:ascii="Arial Narrow" w:eastAsia="Arial Narrow" w:hAnsi="Arial Narrow" w:cs="Arial Narrow"/>
        <w:sz w:val="20"/>
        <w:szCs w:val="20"/>
      </w:rPr>
    </w:pPr>
  </w:p>
  <w:tbl>
    <w:tblPr>
      <w:tblW w:w="10665" w:type="dxa"/>
      <w:tblInd w:w="-8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665"/>
    </w:tblGrid>
    <w:tr w:rsidR="007726F2" w14:paraId="0463FCCA" w14:textId="77777777" w:rsidTr="003E35B9">
      <w:trPr>
        <w:trHeight w:val="56"/>
      </w:trPr>
      <w:tc>
        <w:tcPr>
          <w:tcW w:w="10665" w:type="dxa"/>
          <w:tcBorders>
            <w:top w:val="single" w:sz="24" w:space="0" w:color="215868"/>
            <w:left w:val="single" w:sz="36" w:space="0" w:color="FFFFFF"/>
            <w:bottom w:val="single" w:sz="36" w:space="0" w:color="FFFFFF"/>
            <w:right w:val="single" w:sz="36" w:space="0" w:color="FFFFFF"/>
          </w:tcBorders>
          <w:tcMar>
            <w:top w:w="100" w:type="dxa"/>
            <w:left w:w="100" w:type="dxa"/>
            <w:bottom w:w="100" w:type="dxa"/>
            <w:right w:w="100" w:type="dxa"/>
          </w:tcMar>
        </w:tcPr>
        <w:p w14:paraId="306095EA" w14:textId="56A19A44" w:rsidR="007726F2" w:rsidRPr="007726F2" w:rsidRDefault="007726F2" w:rsidP="007726F2">
          <w:pPr>
            <w:tabs>
              <w:tab w:val="center" w:pos="4513"/>
              <w:tab w:val="right" w:pos="9026"/>
            </w:tabs>
            <w:ind w:left="850" w:right="-2"/>
            <w:rPr>
              <w:rFonts w:ascii="Sakkal Majalla" w:eastAsia="Arial Narrow" w:hAnsi="Sakkal Majalla" w:cs="Sakkal Majalla"/>
              <w:sz w:val="2"/>
              <w:szCs w:val="2"/>
            </w:rPr>
          </w:pPr>
          <w:r w:rsidRPr="00102A27">
            <w:rPr>
              <w:rFonts w:ascii="Sakkal Majalla" w:eastAsia="Arial Narrow" w:hAnsi="Sakkal Majalla" w:cs="Sakkal Majalla" w:hint="cs"/>
              <w:sz w:val="22"/>
              <w:szCs w:val="22"/>
            </w:rPr>
            <w:fldChar w:fldCharType="begin"/>
          </w:r>
          <w:r w:rsidRPr="00102A27">
            <w:rPr>
              <w:rFonts w:ascii="Sakkal Majalla" w:eastAsia="Arial Narrow" w:hAnsi="Sakkal Majalla" w:cs="Sakkal Majalla" w:hint="cs"/>
              <w:sz w:val="22"/>
              <w:szCs w:val="22"/>
            </w:rPr>
            <w:instrText>PAGE</w:instrText>
          </w:r>
          <w:r w:rsidRPr="00102A27">
            <w:rPr>
              <w:rFonts w:ascii="Sakkal Majalla" w:eastAsia="Arial Narrow" w:hAnsi="Sakkal Majalla" w:cs="Sakkal Majalla" w:hint="cs"/>
              <w:sz w:val="22"/>
              <w:szCs w:val="22"/>
            </w:rPr>
            <w:fldChar w:fldCharType="separate"/>
          </w:r>
          <w:r>
            <w:rPr>
              <w:rFonts w:ascii="Sakkal Majalla" w:eastAsia="Arial Narrow" w:hAnsi="Sakkal Majalla" w:cs="Sakkal Majalla"/>
              <w:sz w:val="22"/>
              <w:szCs w:val="22"/>
            </w:rPr>
            <w:t>14</w:t>
          </w:r>
          <w:r w:rsidRPr="00102A27">
            <w:rPr>
              <w:rFonts w:ascii="Sakkal Majalla" w:eastAsia="Arial Narrow" w:hAnsi="Sakkal Majalla" w:cs="Sakkal Majalla" w:hint="cs"/>
              <w:sz w:val="22"/>
              <w:szCs w:val="22"/>
            </w:rPr>
            <w:fldChar w:fldCharType="end"/>
          </w:r>
          <w:r w:rsidRPr="00102A27">
            <w:rPr>
              <w:rFonts w:ascii="Sakkal Majalla" w:eastAsia="Arial Narrow" w:hAnsi="Sakkal Majalla" w:cs="Sakkal Majalla" w:hint="cs"/>
              <w:sz w:val="22"/>
              <w:szCs w:val="22"/>
            </w:rPr>
            <w:t xml:space="preserve"> | </w:t>
          </w:r>
          <w:r w:rsidR="00DF3705" w:rsidRPr="00DF3705">
            <w:rPr>
              <w:rFonts w:ascii="Sakkal Majalla" w:eastAsia="Arial Narrow" w:hAnsi="Sakkal Majalla" w:cs="Sakkal Majalla"/>
              <w:bCs/>
              <w:color w:val="7F7F7F"/>
              <w:sz w:val="22"/>
              <w:szCs w:val="22"/>
            </w:rPr>
            <w:t>Moh. Taufiq, Abdul Azis</w:t>
          </w:r>
        </w:p>
      </w:tc>
    </w:tr>
  </w:tbl>
  <w:p w14:paraId="3C4E43A0" w14:textId="3ADCA411" w:rsidR="006C409F" w:rsidRPr="007726F2" w:rsidRDefault="006C409F">
    <w:pPr>
      <w:pBdr>
        <w:top w:val="nil"/>
        <w:left w:val="nil"/>
        <w:bottom w:val="nil"/>
        <w:right w:val="nil"/>
        <w:between w:val="nil"/>
      </w:pBdr>
      <w:tabs>
        <w:tab w:val="center" w:pos="4513"/>
        <w:tab w:val="right" w:pos="9026"/>
      </w:tabs>
      <w:ind w:right="-2"/>
      <w:rPr>
        <w:rFonts w:ascii="Arial Narrow" w:eastAsia="Arial Narrow" w:hAnsi="Arial Narrow" w:cs="Arial Narrow"/>
        <w:color w:val="000000"/>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0268C" w14:textId="77777777" w:rsidR="00DF3705" w:rsidRDefault="00DF37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4AA266" w14:textId="77777777" w:rsidR="00C31F6D" w:rsidRDefault="00C31F6D">
      <w:r>
        <w:separator/>
      </w:r>
    </w:p>
  </w:footnote>
  <w:footnote w:type="continuationSeparator" w:id="0">
    <w:p w14:paraId="46D4ACCB" w14:textId="77777777" w:rsidR="00C31F6D" w:rsidRDefault="00C31F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964BC" w14:textId="77777777" w:rsidR="00DF3705" w:rsidRDefault="00DF3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0F06D" w14:textId="26C57163" w:rsidR="007726F2" w:rsidRDefault="007726F2" w:rsidP="007726F2">
    <w:pPr>
      <w:widowControl w:val="0"/>
      <w:pBdr>
        <w:top w:val="nil"/>
        <w:left w:val="nil"/>
        <w:bottom w:val="nil"/>
        <w:right w:val="nil"/>
        <w:between w:val="nil"/>
      </w:pBdr>
      <w:spacing w:line="276" w:lineRule="auto"/>
      <w:ind w:right="0"/>
      <w:rPr>
        <w:color w:val="000000"/>
        <w:sz w:val="22"/>
        <w:szCs w:val="22"/>
      </w:rPr>
    </w:pPr>
    <w:r>
      <w:rPr>
        <w:noProof/>
      </w:rPr>
      <w:drawing>
        <wp:anchor distT="0" distB="0" distL="114300" distR="114300" simplePos="0" relativeHeight="251658240" behindDoc="0" locked="0" layoutInCell="1" allowOverlap="1" wp14:anchorId="7BD68032" wp14:editId="082C4E53">
          <wp:simplePos x="0" y="0"/>
          <wp:positionH relativeFrom="column">
            <wp:posOffset>-639445</wp:posOffset>
          </wp:positionH>
          <wp:positionV relativeFrom="paragraph">
            <wp:posOffset>165100</wp:posOffset>
          </wp:positionV>
          <wp:extent cx="1054735" cy="1055370"/>
          <wp:effectExtent l="0" t="0" r="0" b="0"/>
          <wp:wrapNone/>
          <wp:docPr id="861719729" name="Picture 2" descr="A logo with a pen and b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descr="A logo with a pen and book&#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4735" cy="1055370"/>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W w:w="10916" w:type="dxa"/>
      <w:tblInd w:w="-885" w:type="dxa"/>
      <w:tblLayout w:type="fixed"/>
      <w:tblLook w:val="0400" w:firstRow="0" w:lastRow="0" w:firstColumn="0" w:lastColumn="0" w:noHBand="0" w:noVBand="1"/>
    </w:tblPr>
    <w:tblGrid>
      <w:gridCol w:w="1702"/>
      <w:gridCol w:w="7655"/>
      <w:gridCol w:w="1559"/>
    </w:tblGrid>
    <w:tr w:rsidR="007726F2" w14:paraId="779D8438" w14:textId="77777777" w:rsidTr="003E35B9">
      <w:trPr>
        <w:trHeight w:val="905"/>
      </w:trPr>
      <w:tc>
        <w:tcPr>
          <w:tcW w:w="1702" w:type="dxa"/>
          <w:tcBorders>
            <w:right w:val="single" w:sz="24" w:space="0" w:color="215868"/>
          </w:tcBorders>
          <w:shd w:val="clear" w:color="auto" w:fill="FFFFFF"/>
          <w:vAlign w:val="center"/>
        </w:tcPr>
        <w:p w14:paraId="121485F4" w14:textId="77777777" w:rsidR="007726F2" w:rsidRPr="00785E01" w:rsidRDefault="007726F2" w:rsidP="007726F2">
          <w:pPr>
            <w:widowControl w:val="0"/>
            <w:pBdr>
              <w:top w:val="nil"/>
              <w:left w:val="nil"/>
              <w:bottom w:val="nil"/>
              <w:right w:val="nil"/>
              <w:between w:val="nil"/>
            </w:pBdr>
            <w:spacing w:line="276" w:lineRule="auto"/>
            <w:ind w:right="0"/>
            <w:jc w:val="left"/>
            <w:rPr>
              <w:rFonts w:ascii="Arial Narrow" w:eastAsia="Arial Narrow" w:hAnsi="Arial Narrow" w:cs="Arial Narrow"/>
              <w:sz w:val="20"/>
              <w:szCs w:val="20"/>
            </w:rPr>
          </w:pPr>
        </w:p>
      </w:tc>
      <w:tc>
        <w:tcPr>
          <w:tcW w:w="7655" w:type="dxa"/>
          <w:tcBorders>
            <w:left w:val="single" w:sz="24" w:space="0" w:color="215868"/>
          </w:tcBorders>
          <w:shd w:val="clear" w:color="auto" w:fill="FFFFFF"/>
          <w:vAlign w:val="center"/>
        </w:tcPr>
        <w:p w14:paraId="38639AF6" w14:textId="77777777" w:rsidR="007726F2" w:rsidRPr="00102A27" w:rsidRDefault="007726F2" w:rsidP="007726F2">
          <w:pPr>
            <w:ind w:right="-1361"/>
            <w:contextualSpacing/>
            <w:jc w:val="left"/>
            <w:rPr>
              <w:rFonts w:ascii="Sakkal Majalla" w:eastAsia="Arial Narrow" w:hAnsi="Sakkal Majalla" w:cs="Sakkal Majalla"/>
              <w:b/>
            </w:rPr>
          </w:pPr>
          <w:r w:rsidRPr="00102A27">
            <w:rPr>
              <w:rFonts w:ascii="Sakkal Majalla" w:eastAsia="Arial Narrow" w:hAnsi="Sakkal Majalla" w:cs="Sakkal Majalla" w:hint="cs"/>
              <w:b/>
            </w:rPr>
            <w:t>KHIDMA</w:t>
          </w:r>
          <w:r w:rsidRPr="00102A27">
            <w:rPr>
              <w:rFonts w:ascii="Sakkal Majalla" w:eastAsia="Arial Narrow" w:hAnsi="Sakkal Majalla" w:cs="Sakkal Majalla" w:hint="cs"/>
              <w:b/>
              <w:lang w:val="en-US"/>
            </w:rPr>
            <w:t>TUNA</w:t>
          </w:r>
          <w:r w:rsidRPr="00102A27">
            <w:rPr>
              <w:rFonts w:ascii="Sakkal Majalla" w:eastAsia="Arial Narrow" w:hAnsi="Sakkal Majalla" w:cs="Sakkal Majalla" w:hint="cs"/>
              <w:b/>
            </w:rPr>
            <w:t>: Jurnal Pengabdian Masyarakat</w:t>
          </w:r>
        </w:p>
        <w:p w14:paraId="603CA77B" w14:textId="7A9D94AD" w:rsidR="007726F2" w:rsidRPr="00102A27" w:rsidRDefault="007726F2" w:rsidP="007726F2">
          <w:pPr>
            <w:ind w:right="-1361"/>
            <w:contextualSpacing/>
            <w:jc w:val="left"/>
            <w:rPr>
              <w:rFonts w:ascii="Sakkal Majalla" w:eastAsia="Arial Narrow" w:hAnsi="Sakkal Majalla" w:cs="Sakkal Majalla"/>
              <w:b/>
            </w:rPr>
          </w:pPr>
          <w:r w:rsidRPr="00102A27">
            <w:rPr>
              <w:rFonts w:ascii="Sakkal Majalla" w:eastAsia="Arial Narrow" w:hAnsi="Sakkal Majalla" w:cs="Sakkal Majalla" w:hint="cs"/>
              <w:b/>
            </w:rPr>
            <w:t xml:space="preserve">Volume </w:t>
          </w:r>
          <w:r w:rsidR="00DF3705">
            <w:rPr>
              <w:rFonts w:ascii="Sakkal Majalla" w:eastAsia="Arial Narrow" w:hAnsi="Sakkal Majalla" w:cs="Sakkal Majalla"/>
              <w:b/>
              <w:lang w:val="en-US"/>
            </w:rPr>
            <w:t>5</w:t>
          </w:r>
          <w:r w:rsidRPr="00102A27">
            <w:rPr>
              <w:rFonts w:ascii="Sakkal Majalla" w:eastAsia="Arial Narrow" w:hAnsi="Sakkal Majalla" w:cs="Sakkal Majalla" w:hint="cs"/>
              <w:b/>
            </w:rPr>
            <w:t xml:space="preserve"> Nomor </w:t>
          </w:r>
          <w:r w:rsidRPr="00102A27">
            <w:rPr>
              <w:rFonts w:ascii="Sakkal Majalla" w:eastAsia="Arial Narrow" w:hAnsi="Sakkal Majalla" w:cs="Sakkal Majalla" w:hint="cs"/>
              <w:b/>
              <w:lang w:val="en-US"/>
            </w:rPr>
            <w:t>1</w:t>
          </w:r>
          <w:r w:rsidRPr="00102A27">
            <w:rPr>
              <w:rFonts w:ascii="Sakkal Majalla" w:eastAsia="Arial Narrow" w:hAnsi="Sakkal Majalla" w:cs="Sakkal Majalla" w:hint="cs"/>
              <w:b/>
            </w:rPr>
            <w:t xml:space="preserve"> </w:t>
          </w:r>
          <w:r>
            <w:rPr>
              <w:rFonts w:ascii="Sakkal Majalla" w:eastAsia="Arial Narrow" w:hAnsi="Sakkal Majalla" w:cs="Sakkal Majalla"/>
              <w:b/>
              <w:lang w:val="en-US"/>
            </w:rPr>
            <w:t xml:space="preserve">Juni </w:t>
          </w:r>
          <w:r w:rsidRPr="00102A27">
            <w:rPr>
              <w:rFonts w:ascii="Sakkal Majalla" w:eastAsia="Arial Narrow" w:hAnsi="Sakkal Majalla" w:cs="Sakkal Majalla" w:hint="cs"/>
              <w:b/>
            </w:rPr>
            <w:t>20</w:t>
          </w:r>
          <w:r w:rsidRPr="00102A27">
            <w:rPr>
              <w:rFonts w:ascii="Sakkal Majalla" w:eastAsia="Arial Narrow" w:hAnsi="Sakkal Majalla" w:cs="Sakkal Majalla" w:hint="cs"/>
              <w:b/>
              <w:lang w:val="en-US"/>
            </w:rPr>
            <w:t>2</w:t>
          </w:r>
          <w:r w:rsidR="00DF3705">
            <w:rPr>
              <w:rFonts w:ascii="Sakkal Majalla" w:eastAsia="Arial Narrow" w:hAnsi="Sakkal Majalla" w:cs="Sakkal Majalla"/>
              <w:b/>
              <w:lang w:val="en-US"/>
            </w:rPr>
            <w:t>6</w:t>
          </w:r>
          <w:r w:rsidRPr="00102A27">
            <w:rPr>
              <w:rFonts w:ascii="Sakkal Majalla" w:eastAsia="Arial Narrow" w:hAnsi="Sakkal Majalla" w:cs="Sakkal Majalla" w:hint="cs"/>
              <w:b/>
            </w:rPr>
            <w:t xml:space="preserve">, Hal </w:t>
          </w:r>
          <w:r w:rsidR="00DF3705">
            <w:rPr>
              <w:rFonts w:ascii="Sakkal Majalla" w:eastAsia="Arial Narrow" w:hAnsi="Sakkal Majalla" w:cs="Sakkal Majalla"/>
              <w:b/>
            </w:rPr>
            <w:t>36</w:t>
          </w:r>
          <w:r w:rsidRPr="00102A27">
            <w:rPr>
              <w:rFonts w:ascii="Sakkal Majalla" w:eastAsia="Arial Narrow" w:hAnsi="Sakkal Majalla" w:cs="Sakkal Majalla" w:hint="cs"/>
              <w:b/>
            </w:rPr>
            <w:t xml:space="preserve"> </w:t>
          </w:r>
          <w:r>
            <w:rPr>
              <w:rFonts w:ascii="Sakkal Majalla" w:eastAsia="Arial Narrow" w:hAnsi="Sakkal Majalla" w:cs="Sakkal Majalla"/>
              <w:b/>
            </w:rPr>
            <w:t>–</w:t>
          </w:r>
          <w:r w:rsidRPr="00102A27">
            <w:rPr>
              <w:rFonts w:ascii="Sakkal Majalla" w:eastAsia="Arial Narrow" w:hAnsi="Sakkal Majalla" w:cs="Sakkal Majalla" w:hint="cs"/>
              <w:b/>
            </w:rPr>
            <w:t xml:space="preserve"> </w:t>
          </w:r>
          <w:r w:rsidR="00DF3705">
            <w:rPr>
              <w:rFonts w:ascii="Sakkal Majalla" w:eastAsia="Arial Narrow" w:hAnsi="Sakkal Majalla" w:cs="Sakkal Majalla"/>
              <w:b/>
            </w:rPr>
            <w:t>46</w:t>
          </w:r>
        </w:p>
        <w:p w14:paraId="11F20AE7" w14:textId="77777777" w:rsidR="007726F2" w:rsidRPr="00102A27" w:rsidRDefault="007726F2" w:rsidP="007726F2">
          <w:pPr>
            <w:ind w:right="-1361"/>
            <w:contextualSpacing/>
            <w:jc w:val="left"/>
            <w:rPr>
              <w:rFonts w:ascii="Sakkal Majalla" w:eastAsia="Arial Narrow" w:hAnsi="Sakkal Majalla" w:cs="Sakkal Majalla"/>
              <w:b/>
            </w:rPr>
          </w:pPr>
          <w:r w:rsidRPr="00102A27">
            <w:rPr>
              <w:rFonts w:ascii="Sakkal Majalla" w:eastAsia="Arial Narrow" w:hAnsi="Sakkal Majalla" w:cs="Sakkal Majalla" w:hint="cs"/>
              <w:b/>
            </w:rPr>
            <w:t>ISSN 2986 – 9153 (Online)</w:t>
          </w:r>
        </w:p>
        <w:p w14:paraId="3688B19B" w14:textId="77777777" w:rsidR="002207A1" w:rsidRDefault="007726F2" w:rsidP="007726F2">
          <w:pPr>
            <w:ind w:right="-1361"/>
            <w:contextualSpacing/>
            <w:jc w:val="left"/>
            <w:rPr>
              <w:rFonts w:ascii="Sakkal Majalla" w:eastAsia="Arial Narrow" w:hAnsi="Sakkal Majalla" w:cs="Sakkal Majalla"/>
              <w:b/>
            </w:rPr>
          </w:pPr>
          <w:r w:rsidRPr="00102A27">
            <w:rPr>
              <w:rFonts w:ascii="Sakkal Majalla" w:eastAsia="Arial Narrow" w:hAnsi="Sakkal Majalla" w:cs="Sakkal Majalla" w:hint="cs"/>
              <w:b/>
            </w:rPr>
            <w:t xml:space="preserve">DOI: </w:t>
          </w:r>
          <w:r w:rsidR="002207A1" w:rsidRPr="002207A1">
            <w:rPr>
              <w:rFonts w:ascii="Sakkal Majalla" w:eastAsia="Arial Narrow" w:hAnsi="Sakkal Majalla" w:cs="Sakkal Majalla"/>
              <w:b/>
            </w:rPr>
            <w:t>10.36781/khidmatuna.v5i1.1355</w:t>
          </w:r>
        </w:p>
        <w:p w14:paraId="4261BCF9" w14:textId="76DDD030" w:rsidR="007726F2" w:rsidRPr="00102A27" w:rsidRDefault="007726F2" w:rsidP="007726F2">
          <w:pPr>
            <w:ind w:right="-1361"/>
            <w:contextualSpacing/>
            <w:jc w:val="left"/>
            <w:rPr>
              <w:rFonts w:ascii="Sakkal Majalla" w:eastAsia="Arial Narrow" w:hAnsi="Sakkal Majalla" w:cs="Sakkal Majalla"/>
              <w:b/>
            </w:rPr>
          </w:pPr>
          <w:r w:rsidRPr="00102A27">
            <w:rPr>
              <w:rFonts w:ascii="Sakkal Majalla" w:eastAsia="Arial Narrow" w:hAnsi="Sakkal Majalla" w:cs="Sakkal Majalla" w:hint="cs"/>
              <w:b/>
            </w:rPr>
            <w:t>Copyright © 202</w:t>
          </w:r>
          <w:r w:rsidR="00DF3705">
            <w:rPr>
              <w:rFonts w:ascii="Sakkal Majalla" w:eastAsia="Arial Narrow" w:hAnsi="Sakkal Majalla" w:cs="Sakkal Majalla"/>
              <w:b/>
            </w:rPr>
            <w:t>6</w:t>
          </w:r>
          <w:r w:rsidRPr="00102A27">
            <w:rPr>
              <w:rFonts w:ascii="Sakkal Majalla" w:eastAsia="Arial Narrow" w:hAnsi="Sakkal Majalla" w:cs="Sakkal Majalla" w:hint="cs"/>
              <w:b/>
            </w:rPr>
            <w:t xml:space="preserve"> The author(s)</w:t>
          </w:r>
        </w:p>
      </w:tc>
      <w:tc>
        <w:tcPr>
          <w:tcW w:w="1559" w:type="dxa"/>
          <w:shd w:val="clear" w:color="auto" w:fill="FFFFFF"/>
          <w:vAlign w:val="center"/>
        </w:tcPr>
        <w:p w14:paraId="3A9B6C7B" w14:textId="77777777" w:rsidR="007726F2" w:rsidRDefault="007726F2" w:rsidP="007726F2">
          <w:pPr>
            <w:widowControl w:val="0"/>
            <w:pBdr>
              <w:top w:val="nil"/>
              <w:left w:val="nil"/>
              <w:bottom w:val="nil"/>
              <w:right w:val="nil"/>
              <w:between w:val="nil"/>
            </w:pBdr>
            <w:spacing w:line="276" w:lineRule="auto"/>
            <w:ind w:right="0"/>
            <w:jc w:val="left"/>
            <w:rPr>
              <w:rFonts w:ascii="Arial Narrow" w:eastAsia="Arial Narrow" w:hAnsi="Arial Narrow" w:cs="Arial Narrow"/>
              <w:b/>
              <w:sz w:val="10"/>
              <w:szCs w:val="10"/>
            </w:rPr>
          </w:pPr>
        </w:p>
      </w:tc>
    </w:tr>
    <w:tr w:rsidR="007726F2" w14:paraId="5038E0AC" w14:textId="77777777" w:rsidTr="007726F2">
      <w:trPr>
        <w:trHeight w:val="110"/>
      </w:trPr>
      <w:tc>
        <w:tcPr>
          <w:tcW w:w="10916" w:type="dxa"/>
          <w:gridSpan w:val="3"/>
          <w:shd w:val="clear" w:color="auto" w:fill="215868" w:themeFill="accent5" w:themeFillShade="80"/>
        </w:tcPr>
        <w:p w14:paraId="70E65ADE" w14:textId="77777777" w:rsidR="007726F2" w:rsidRDefault="007726F2" w:rsidP="007726F2">
          <w:pPr>
            <w:widowControl w:val="0"/>
            <w:pBdr>
              <w:top w:val="nil"/>
              <w:left w:val="nil"/>
              <w:bottom w:val="nil"/>
              <w:right w:val="nil"/>
              <w:between w:val="nil"/>
            </w:pBdr>
            <w:shd w:val="clear" w:color="auto" w:fill="215868" w:themeFill="accent5" w:themeFillShade="80"/>
            <w:spacing w:line="276" w:lineRule="auto"/>
            <w:ind w:right="-390"/>
            <w:jc w:val="left"/>
            <w:rPr>
              <w:rFonts w:ascii="Arial Narrow" w:eastAsia="Arial Narrow" w:hAnsi="Arial Narrow" w:cs="Arial Narrow"/>
              <w:b/>
              <w:sz w:val="10"/>
              <w:szCs w:val="10"/>
            </w:rPr>
          </w:pPr>
        </w:p>
      </w:tc>
    </w:tr>
  </w:tbl>
  <w:p w14:paraId="48D633AC" w14:textId="77777777" w:rsidR="006C409F" w:rsidRPr="007726F2" w:rsidRDefault="006C409F" w:rsidP="007726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650EC" w14:textId="77777777" w:rsidR="00DF3705" w:rsidRDefault="00DF370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2F8DF" w14:textId="1D587D85" w:rsidR="00603A36" w:rsidRDefault="00DF3705" w:rsidP="007726F2">
    <w:pPr>
      <w:pBdr>
        <w:top w:val="nil"/>
        <w:left w:val="nil"/>
        <w:bottom w:val="nil"/>
        <w:right w:val="nil"/>
        <w:between w:val="nil"/>
      </w:pBdr>
      <w:tabs>
        <w:tab w:val="center" w:pos="4513"/>
        <w:tab w:val="right" w:pos="9026"/>
        <w:tab w:val="left" w:pos="3030"/>
      </w:tabs>
      <w:jc w:val="center"/>
      <w:rPr>
        <w:rFonts w:ascii="Sakkal Majalla" w:eastAsia="Sakkal Majalla" w:hAnsi="Sakkal Majalla" w:cs="Sakkal Majalla"/>
        <w:b/>
        <w:i/>
        <w:color w:val="000000"/>
        <w:sz w:val="16"/>
        <w:szCs w:val="16"/>
        <w:lang w:val="en-US"/>
      </w:rPr>
    </w:pPr>
    <w:r w:rsidRPr="00DF3705">
      <w:rPr>
        <w:rFonts w:ascii="Sakkal Majalla" w:eastAsia="Sakkal Majalla" w:hAnsi="Sakkal Majalla" w:cs="Sakkal Majalla"/>
        <w:b/>
        <w:i/>
        <w:color w:val="000000"/>
        <w:sz w:val="16"/>
        <w:szCs w:val="16"/>
        <w:lang w:val="en-US"/>
      </w:rPr>
      <w:t xml:space="preserve">Optimalisasi Administrasi Kurikulum </w:t>
    </w:r>
    <w:r>
      <w:rPr>
        <w:rFonts w:ascii="Sakkal Majalla" w:eastAsia="Sakkal Majalla" w:hAnsi="Sakkal Majalla" w:cs="Sakkal Majalla"/>
        <w:b/>
        <w:i/>
        <w:color w:val="000000"/>
        <w:sz w:val="16"/>
        <w:szCs w:val="16"/>
        <w:lang w:val="en-US"/>
      </w:rPr>
      <w:t>d</w:t>
    </w:r>
    <w:r w:rsidRPr="00DF3705">
      <w:rPr>
        <w:rFonts w:ascii="Sakkal Majalla" w:eastAsia="Sakkal Majalla" w:hAnsi="Sakkal Majalla" w:cs="Sakkal Majalla"/>
        <w:b/>
        <w:i/>
        <w:color w:val="000000"/>
        <w:sz w:val="16"/>
        <w:szCs w:val="16"/>
        <w:lang w:val="en-US"/>
      </w:rPr>
      <w:t xml:space="preserve">alam Meningkatkan Mutu Pembelajaran </w:t>
    </w:r>
    <w:r>
      <w:rPr>
        <w:rFonts w:ascii="Sakkal Majalla" w:eastAsia="Sakkal Majalla" w:hAnsi="Sakkal Majalla" w:cs="Sakkal Majalla"/>
        <w:b/>
        <w:i/>
        <w:color w:val="000000"/>
        <w:sz w:val="16"/>
        <w:szCs w:val="16"/>
        <w:lang w:val="en-US"/>
      </w:rPr>
      <w:t>d</w:t>
    </w:r>
    <w:r w:rsidRPr="00DF3705">
      <w:rPr>
        <w:rFonts w:ascii="Sakkal Majalla" w:eastAsia="Sakkal Majalla" w:hAnsi="Sakkal Majalla" w:cs="Sakkal Majalla"/>
        <w:b/>
        <w:i/>
        <w:color w:val="000000"/>
        <w:sz w:val="16"/>
        <w:szCs w:val="16"/>
        <w:lang w:val="en-US"/>
      </w:rPr>
      <w:t>i Institut Al Fithrah Surabaya</w:t>
    </w:r>
  </w:p>
  <w:p w14:paraId="0A4474A2" w14:textId="7AE149FF" w:rsidR="006C409F" w:rsidRPr="007726F2" w:rsidRDefault="007726F2" w:rsidP="007726F2">
    <w:pPr>
      <w:pBdr>
        <w:top w:val="nil"/>
        <w:left w:val="nil"/>
        <w:bottom w:val="nil"/>
        <w:right w:val="nil"/>
        <w:between w:val="nil"/>
      </w:pBdr>
      <w:tabs>
        <w:tab w:val="center" w:pos="4513"/>
        <w:tab w:val="right" w:pos="9026"/>
        <w:tab w:val="left" w:pos="3030"/>
      </w:tabs>
      <w:jc w:val="center"/>
      <w:rPr>
        <w:rFonts w:ascii="Sakkal Majalla" w:eastAsia="Sakkal Majalla" w:hAnsi="Sakkal Majalla" w:cs="Sakkal Majalla"/>
        <w:b/>
        <w:color w:val="000000"/>
        <w:sz w:val="16"/>
        <w:szCs w:val="16"/>
        <w:lang w:val="en-US"/>
      </w:rPr>
    </w:pPr>
    <w:r>
      <w:rPr>
        <w:rFonts w:ascii="Sakkal Majalla" w:eastAsia="Sakkal Majalla" w:hAnsi="Sakkal Majalla" w:cs="Sakkal Majalla"/>
        <w:b/>
        <w:color w:val="000000"/>
        <w:sz w:val="16"/>
        <w:szCs w:val="16"/>
      </w:rPr>
      <w:t xml:space="preserve"> K H I D M A </w:t>
    </w:r>
    <w:r>
      <w:rPr>
        <w:rFonts w:ascii="Sakkal Majalla" w:eastAsia="Sakkal Majalla" w:hAnsi="Sakkal Majalla" w:cs="Sakkal Majalla"/>
        <w:b/>
        <w:color w:val="000000"/>
        <w:sz w:val="16"/>
        <w:szCs w:val="16"/>
        <w:lang w:val="en-US"/>
      </w:rPr>
      <w:t xml:space="preserve">T U N A </w:t>
    </w:r>
    <w:r>
      <w:rPr>
        <w:rFonts w:ascii="Sakkal Majalla" w:eastAsia="Sakkal Majalla" w:hAnsi="Sakkal Majalla" w:cs="Sakkal Majalla"/>
        <w:b/>
        <w:color w:val="000000"/>
        <w:sz w:val="16"/>
        <w:szCs w:val="16"/>
      </w:rPr>
      <w:t xml:space="preserve"> :</w:t>
    </w:r>
    <w:r>
      <w:rPr>
        <w:rFonts w:ascii="Sakkal Majalla" w:eastAsia="Sakkal Majalla" w:hAnsi="Sakkal Majalla" w:cs="Sakkal Majalla"/>
        <w:b/>
        <w:color w:val="000000"/>
        <w:sz w:val="16"/>
        <w:szCs w:val="16"/>
        <w:lang w:val="en-US"/>
      </w:rPr>
      <w:t xml:space="preserve"> </w:t>
    </w:r>
    <w:r>
      <w:rPr>
        <w:rFonts w:ascii="Sakkal Majalla" w:eastAsia="Sakkal Majalla" w:hAnsi="Sakkal Majalla" w:cs="Sakkal Majalla"/>
        <w:b/>
        <w:color w:val="000000"/>
        <w:sz w:val="16"/>
        <w:szCs w:val="16"/>
      </w:rPr>
      <w:t xml:space="preserve"> Jurnal Pengabdian Masyarakat</w:t>
    </w:r>
    <w:r>
      <w:rPr>
        <w:rFonts w:ascii="Sakkal Majalla" w:eastAsia="Sakkal Majalla" w:hAnsi="Sakkal Majalla" w:cs="Sakkal Majalla"/>
        <w:color w:val="000000"/>
        <w:sz w:val="16"/>
        <w:szCs w:val="16"/>
      </w:rPr>
      <w:t xml:space="preserve">.  </w:t>
    </w:r>
    <w:r>
      <w:rPr>
        <w:rFonts w:ascii="Sakkal Majalla" w:eastAsia="Sakkal Majalla" w:hAnsi="Sakkal Majalla" w:cs="Sakkal Majalla"/>
        <w:b/>
        <w:color w:val="000000"/>
        <w:sz w:val="16"/>
        <w:szCs w:val="16"/>
      </w:rPr>
      <w:t xml:space="preserve">Vol. </w:t>
    </w:r>
    <w:r w:rsidR="00DF3705">
      <w:rPr>
        <w:rFonts w:ascii="Sakkal Majalla" w:eastAsia="Sakkal Majalla" w:hAnsi="Sakkal Majalla" w:cs="Sakkal Majalla"/>
        <w:b/>
        <w:color w:val="000000"/>
        <w:sz w:val="16"/>
        <w:szCs w:val="16"/>
      </w:rPr>
      <w:t>5</w:t>
    </w:r>
    <w:r>
      <w:rPr>
        <w:rFonts w:ascii="Sakkal Majalla" w:eastAsia="Sakkal Majalla" w:hAnsi="Sakkal Majalla" w:cs="Sakkal Majalla"/>
        <w:b/>
        <w:color w:val="000000"/>
        <w:sz w:val="16"/>
        <w:szCs w:val="16"/>
        <w:lang w:val="en-US"/>
      </w:rPr>
      <w:t>,</w:t>
    </w:r>
    <w:r>
      <w:rPr>
        <w:rFonts w:ascii="Sakkal Majalla" w:eastAsia="Sakkal Majalla" w:hAnsi="Sakkal Majalla" w:cs="Sakkal Majalla"/>
        <w:b/>
        <w:color w:val="000000"/>
        <w:sz w:val="16"/>
        <w:szCs w:val="16"/>
      </w:rPr>
      <w:t xml:space="preserve"> No. </w:t>
    </w:r>
    <w:r w:rsidR="00DF3705">
      <w:rPr>
        <w:rFonts w:ascii="Sakkal Majalla" w:eastAsia="Sakkal Majalla" w:hAnsi="Sakkal Majalla" w:cs="Sakkal Majalla"/>
        <w:b/>
        <w:color w:val="000000"/>
        <w:sz w:val="16"/>
        <w:szCs w:val="16"/>
      </w:rPr>
      <w:t>1</w:t>
    </w:r>
    <w:r>
      <w:rPr>
        <w:rFonts w:ascii="Sakkal Majalla" w:eastAsia="Sakkal Majalla" w:hAnsi="Sakkal Majalla" w:cs="Sakkal Majalla"/>
        <w:b/>
        <w:color w:val="000000"/>
        <w:sz w:val="16"/>
        <w:szCs w:val="16"/>
        <w:lang w:val="en-US"/>
      </w:rPr>
      <w:t>,</w:t>
    </w:r>
    <w:r>
      <w:rPr>
        <w:rFonts w:ascii="Sakkal Majalla" w:eastAsia="Sakkal Majalla" w:hAnsi="Sakkal Majalla" w:cs="Sakkal Majalla"/>
        <w:b/>
        <w:color w:val="000000"/>
        <w:sz w:val="16"/>
        <w:szCs w:val="16"/>
      </w:rPr>
      <w:t xml:space="preserve"> Juni 20</w:t>
    </w:r>
    <w:r w:rsidR="00DF3705">
      <w:rPr>
        <w:rFonts w:ascii="Sakkal Majalla" w:eastAsia="Sakkal Majalla" w:hAnsi="Sakkal Majalla" w:cs="Sakkal Majalla"/>
        <w:b/>
        <w:color w:val="000000"/>
        <w:sz w:val="16"/>
        <w:szCs w:val="16"/>
      </w:rPr>
      <w:t>26</w:t>
    </w:r>
    <w:r>
      <w:rPr>
        <w:rFonts w:ascii="Sakkal Majalla" w:eastAsia="Sakkal Majalla" w:hAnsi="Sakkal Majalla" w:cs="Sakkal Majalla"/>
        <w:b/>
        <w:color w:val="000000"/>
        <w:sz w:val="16"/>
        <w:szCs w:val="16"/>
        <w:lang w:val="en-US"/>
      </w:rPr>
      <w:t xml:space="preserve"> </w:t>
    </w:r>
    <w:r w:rsidR="007C422D">
      <w:rPr>
        <w:rFonts w:ascii="Sakkal Majalla" w:eastAsia="Sakkal Majalla" w:hAnsi="Sakkal Majalla" w:cs="Sakkal Majalla"/>
        <w:b/>
        <w:color w:val="000000"/>
        <w:sz w:val="16"/>
        <w:szCs w:val="16"/>
      </w:rPr>
      <w:t xml:space="preserve">Hal </w:t>
    </w:r>
    <w:r w:rsidR="00DF3705">
      <w:rPr>
        <w:rFonts w:ascii="Sakkal Majalla" w:eastAsia="Sakkal Majalla" w:hAnsi="Sakkal Majalla" w:cs="Sakkal Majalla"/>
        <w:b/>
        <w:color w:val="000000"/>
        <w:sz w:val="16"/>
        <w:szCs w:val="16"/>
        <w:lang w:val="en-US"/>
      </w:rPr>
      <w:t>36</w:t>
    </w:r>
    <w:r w:rsidR="00C11FF6">
      <w:rPr>
        <w:rFonts w:ascii="Sakkal Majalla" w:eastAsia="Sakkal Majalla" w:hAnsi="Sakkal Majalla" w:cs="Sakkal Majalla"/>
        <w:b/>
        <w:color w:val="000000"/>
        <w:sz w:val="16"/>
        <w:szCs w:val="16"/>
        <w:lang w:val="en-US"/>
      </w:rPr>
      <w:t xml:space="preserve"> - </w:t>
    </w:r>
    <w:r w:rsidR="00DF3705">
      <w:rPr>
        <w:rFonts w:ascii="Sakkal Majalla" w:eastAsia="Sakkal Majalla" w:hAnsi="Sakkal Majalla" w:cs="Sakkal Majalla"/>
        <w:b/>
        <w:color w:val="000000"/>
        <w:sz w:val="16"/>
        <w:szCs w:val="16"/>
        <w:lang w:val="en-US"/>
      </w:rPr>
      <w:t>46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A5013A"/>
    <w:multiLevelType w:val="hybridMultilevel"/>
    <w:tmpl w:val="0D000394"/>
    <w:lvl w:ilvl="0" w:tplc="A8ECE804">
      <w:start w:val="1"/>
      <w:numFmt w:val="decimal"/>
      <w:lvlText w:val="%1."/>
      <w:lvlJc w:val="left"/>
      <w:pPr>
        <w:ind w:left="720" w:hanging="360"/>
      </w:pPr>
      <w:rPr>
        <w:b w:val="0"/>
        <w:bCs w:val="0"/>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 w15:restartNumberingAfterBreak="0">
    <w:nsid w:val="181479D9"/>
    <w:multiLevelType w:val="hybridMultilevel"/>
    <w:tmpl w:val="E96A2850"/>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2" w15:restartNumberingAfterBreak="0">
    <w:nsid w:val="1D770C0D"/>
    <w:multiLevelType w:val="hybridMultilevel"/>
    <w:tmpl w:val="91B694C2"/>
    <w:lvl w:ilvl="0" w:tplc="65504536">
      <w:start w:val="1"/>
      <w:numFmt w:val="lowerLetter"/>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3" w15:restartNumberingAfterBreak="0">
    <w:nsid w:val="20285504"/>
    <w:multiLevelType w:val="multilevel"/>
    <w:tmpl w:val="860262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3A403B6"/>
    <w:multiLevelType w:val="hybridMultilevel"/>
    <w:tmpl w:val="E0907F2A"/>
    <w:lvl w:ilvl="0" w:tplc="D682CD9E">
      <w:start w:val="1"/>
      <w:numFmt w:val="lowerLetter"/>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5" w15:restartNumberingAfterBreak="0">
    <w:nsid w:val="2B290F3A"/>
    <w:multiLevelType w:val="hybridMultilevel"/>
    <w:tmpl w:val="9BFA34B6"/>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6" w15:restartNumberingAfterBreak="0">
    <w:nsid w:val="2D596D69"/>
    <w:multiLevelType w:val="hybridMultilevel"/>
    <w:tmpl w:val="53541AD8"/>
    <w:lvl w:ilvl="0" w:tplc="9AE00F88">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7" w15:restartNumberingAfterBreak="0">
    <w:nsid w:val="394E37E1"/>
    <w:multiLevelType w:val="hybridMultilevel"/>
    <w:tmpl w:val="F06C2774"/>
    <w:lvl w:ilvl="0" w:tplc="7BD633C8">
      <w:start w:val="1"/>
      <w:numFmt w:val="upperLetter"/>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8" w15:restartNumberingAfterBreak="0">
    <w:nsid w:val="42976921"/>
    <w:multiLevelType w:val="multilevel"/>
    <w:tmpl w:val="CDC22228"/>
    <w:lvl w:ilvl="0">
      <w:start w:val="1"/>
      <w:numFmt w:val="decimal"/>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D836E8"/>
    <w:multiLevelType w:val="hybridMultilevel"/>
    <w:tmpl w:val="BF7A5986"/>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0" w15:restartNumberingAfterBreak="0">
    <w:nsid w:val="5AD14EB8"/>
    <w:multiLevelType w:val="hybridMultilevel"/>
    <w:tmpl w:val="991E98AA"/>
    <w:lvl w:ilvl="0" w:tplc="E7F687B4">
      <w:start w:val="1"/>
      <w:numFmt w:val="upperLetter"/>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1" w15:restartNumberingAfterBreak="0">
    <w:nsid w:val="5BC30D96"/>
    <w:multiLevelType w:val="hybridMultilevel"/>
    <w:tmpl w:val="9BFA34B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5DDA2BC1"/>
    <w:multiLevelType w:val="hybridMultilevel"/>
    <w:tmpl w:val="A8266C7C"/>
    <w:lvl w:ilvl="0" w:tplc="3809000F">
      <w:start w:val="1"/>
      <w:numFmt w:val="decimal"/>
      <w:lvlText w:val="%1."/>
      <w:lvlJc w:val="left"/>
      <w:pPr>
        <w:ind w:left="720" w:hanging="360"/>
      </w:pPr>
      <w:rPr>
        <w:rFonts w:hint="default"/>
        <w:color w:val="auto"/>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5F05087E"/>
    <w:multiLevelType w:val="hybridMultilevel"/>
    <w:tmpl w:val="05DE6E1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15:restartNumberingAfterBreak="0">
    <w:nsid w:val="6A3B20DC"/>
    <w:multiLevelType w:val="multilevel"/>
    <w:tmpl w:val="C2F25ABA"/>
    <w:lvl w:ilvl="0">
      <w:start w:val="1"/>
      <w:numFmt w:val="decimal"/>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1D70D44"/>
    <w:multiLevelType w:val="hybridMultilevel"/>
    <w:tmpl w:val="F6FA8614"/>
    <w:lvl w:ilvl="0" w:tplc="15E8A5C4">
      <w:start w:val="2"/>
      <w:numFmt w:val="bullet"/>
      <w:lvlText w:val="-"/>
      <w:lvlJc w:val="left"/>
      <w:pPr>
        <w:ind w:left="1287" w:hanging="360"/>
      </w:pPr>
      <w:rPr>
        <w:rFonts w:ascii="Times New Roman" w:eastAsia="Times New Roman" w:hAnsi="Times New Roman" w:cs="Times New Roman" w:hint="default"/>
        <w:color w:val="000000"/>
      </w:rPr>
    </w:lvl>
    <w:lvl w:ilvl="1" w:tplc="38090003" w:tentative="1">
      <w:start w:val="1"/>
      <w:numFmt w:val="bullet"/>
      <w:lvlText w:val="o"/>
      <w:lvlJc w:val="left"/>
      <w:pPr>
        <w:ind w:left="2007" w:hanging="360"/>
      </w:pPr>
      <w:rPr>
        <w:rFonts w:ascii="Courier New" w:hAnsi="Courier New" w:cs="Courier New" w:hint="default"/>
      </w:rPr>
    </w:lvl>
    <w:lvl w:ilvl="2" w:tplc="38090005" w:tentative="1">
      <w:start w:val="1"/>
      <w:numFmt w:val="bullet"/>
      <w:lvlText w:val=""/>
      <w:lvlJc w:val="left"/>
      <w:pPr>
        <w:ind w:left="2727" w:hanging="360"/>
      </w:pPr>
      <w:rPr>
        <w:rFonts w:ascii="Wingdings" w:hAnsi="Wingdings" w:hint="default"/>
      </w:rPr>
    </w:lvl>
    <w:lvl w:ilvl="3" w:tplc="38090001" w:tentative="1">
      <w:start w:val="1"/>
      <w:numFmt w:val="bullet"/>
      <w:lvlText w:val=""/>
      <w:lvlJc w:val="left"/>
      <w:pPr>
        <w:ind w:left="3447" w:hanging="360"/>
      </w:pPr>
      <w:rPr>
        <w:rFonts w:ascii="Symbol" w:hAnsi="Symbol" w:hint="default"/>
      </w:rPr>
    </w:lvl>
    <w:lvl w:ilvl="4" w:tplc="38090003" w:tentative="1">
      <w:start w:val="1"/>
      <w:numFmt w:val="bullet"/>
      <w:lvlText w:val="o"/>
      <w:lvlJc w:val="left"/>
      <w:pPr>
        <w:ind w:left="4167" w:hanging="360"/>
      </w:pPr>
      <w:rPr>
        <w:rFonts w:ascii="Courier New" w:hAnsi="Courier New" w:cs="Courier New" w:hint="default"/>
      </w:rPr>
    </w:lvl>
    <w:lvl w:ilvl="5" w:tplc="38090005" w:tentative="1">
      <w:start w:val="1"/>
      <w:numFmt w:val="bullet"/>
      <w:lvlText w:val=""/>
      <w:lvlJc w:val="left"/>
      <w:pPr>
        <w:ind w:left="4887" w:hanging="360"/>
      </w:pPr>
      <w:rPr>
        <w:rFonts w:ascii="Wingdings" w:hAnsi="Wingdings" w:hint="default"/>
      </w:rPr>
    </w:lvl>
    <w:lvl w:ilvl="6" w:tplc="38090001" w:tentative="1">
      <w:start w:val="1"/>
      <w:numFmt w:val="bullet"/>
      <w:lvlText w:val=""/>
      <w:lvlJc w:val="left"/>
      <w:pPr>
        <w:ind w:left="5607" w:hanging="360"/>
      </w:pPr>
      <w:rPr>
        <w:rFonts w:ascii="Symbol" w:hAnsi="Symbol" w:hint="default"/>
      </w:rPr>
    </w:lvl>
    <w:lvl w:ilvl="7" w:tplc="38090003" w:tentative="1">
      <w:start w:val="1"/>
      <w:numFmt w:val="bullet"/>
      <w:lvlText w:val="o"/>
      <w:lvlJc w:val="left"/>
      <w:pPr>
        <w:ind w:left="6327" w:hanging="360"/>
      </w:pPr>
      <w:rPr>
        <w:rFonts w:ascii="Courier New" w:hAnsi="Courier New" w:cs="Courier New" w:hint="default"/>
      </w:rPr>
    </w:lvl>
    <w:lvl w:ilvl="8" w:tplc="38090005" w:tentative="1">
      <w:start w:val="1"/>
      <w:numFmt w:val="bullet"/>
      <w:lvlText w:val=""/>
      <w:lvlJc w:val="left"/>
      <w:pPr>
        <w:ind w:left="7047" w:hanging="360"/>
      </w:pPr>
      <w:rPr>
        <w:rFonts w:ascii="Wingdings" w:hAnsi="Wingdings" w:hint="default"/>
      </w:rPr>
    </w:lvl>
  </w:abstractNum>
  <w:num w:numId="1">
    <w:abstractNumId w:val="12"/>
  </w:num>
  <w:num w:numId="2">
    <w:abstractNumId w:val="6"/>
  </w:num>
  <w:num w:numId="3">
    <w:abstractNumId w:val="4"/>
  </w:num>
  <w:num w:numId="4">
    <w:abstractNumId w:val="2"/>
  </w:num>
  <w:num w:numId="5">
    <w:abstractNumId w:val="7"/>
  </w:num>
  <w:num w:numId="6">
    <w:abstractNumId w:val="10"/>
  </w:num>
  <w:num w:numId="7">
    <w:abstractNumId w:val="15"/>
  </w:num>
  <w:num w:numId="8">
    <w:abstractNumId w:val="13"/>
  </w:num>
  <w:num w:numId="9">
    <w:abstractNumId w:val="14"/>
    <w:lvlOverride w:ilvl="0">
      <w:startOverride w:val="1"/>
    </w:lvlOverride>
    <w:lvlOverride w:ilvl="1"/>
    <w:lvlOverride w:ilvl="2"/>
    <w:lvlOverride w:ilvl="3"/>
    <w:lvlOverride w:ilvl="4"/>
    <w:lvlOverride w:ilvl="5"/>
    <w:lvlOverride w:ilvl="6"/>
    <w:lvlOverride w:ilvl="7"/>
    <w:lvlOverride w:ilvl="8"/>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lvlOverride w:ilvl="2"/>
    <w:lvlOverride w:ilvl="3"/>
    <w:lvlOverride w:ilvl="4"/>
    <w:lvlOverride w:ilvl="5"/>
    <w:lvlOverride w:ilvl="6"/>
    <w:lvlOverride w:ilvl="7"/>
    <w:lvlOverride w:ilvl="8"/>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11"/>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09F"/>
    <w:rsid w:val="0000023D"/>
    <w:rsid w:val="00006EAD"/>
    <w:rsid w:val="00013584"/>
    <w:rsid w:val="00025C2E"/>
    <w:rsid w:val="00035A55"/>
    <w:rsid w:val="00051F2B"/>
    <w:rsid w:val="000652B8"/>
    <w:rsid w:val="00073216"/>
    <w:rsid w:val="00086A94"/>
    <w:rsid w:val="0008750A"/>
    <w:rsid w:val="000B63E5"/>
    <w:rsid w:val="000C000E"/>
    <w:rsid w:val="000C664F"/>
    <w:rsid w:val="000E1A28"/>
    <w:rsid w:val="001202B0"/>
    <w:rsid w:val="00152843"/>
    <w:rsid w:val="0016772F"/>
    <w:rsid w:val="001714AD"/>
    <w:rsid w:val="00172897"/>
    <w:rsid w:val="00182A4B"/>
    <w:rsid w:val="001C228A"/>
    <w:rsid w:val="001D1807"/>
    <w:rsid w:val="00200D41"/>
    <w:rsid w:val="002207A1"/>
    <w:rsid w:val="00240476"/>
    <w:rsid w:val="002463FA"/>
    <w:rsid w:val="0026093C"/>
    <w:rsid w:val="002660D8"/>
    <w:rsid w:val="00267878"/>
    <w:rsid w:val="00274C7B"/>
    <w:rsid w:val="00277AAC"/>
    <w:rsid w:val="00285B23"/>
    <w:rsid w:val="00290696"/>
    <w:rsid w:val="00293D8C"/>
    <w:rsid w:val="002A543A"/>
    <w:rsid w:val="002B658E"/>
    <w:rsid w:val="002C08ED"/>
    <w:rsid w:val="002D2A23"/>
    <w:rsid w:val="003347EC"/>
    <w:rsid w:val="00342F6F"/>
    <w:rsid w:val="00366017"/>
    <w:rsid w:val="003750AB"/>
    <w:rsid w:val="003A50D9"/>
    <w:rsid w:val="003D4AD1"/>
    <w:rsid w:val="003E691F"/>
    <w:rsid w:val="0040544B"/>
    <w:rsid w:val="004236A5"/>
    <w:rsid w:val="0042619C"/>
    <w:rsid w:val="00437394"/>
    <w:rsid w:val="00457A62"/>
    <w:rsid w:val="00457AAF"/>
    <w:rsid w:val="00467E1E"/>
    <w:rsid w:val="00484E90"/>
    <w:rsid w:val="0048628A"/>
    <w:rsid w:val="004A0ACC"/>
    <w:rsid w:val="004C04C9"/>
    <w:rsid w:val="004D182F"/>
    <w:rsid w:val="004D236A"/>
    <w:rsid w:val="004D4AF1"/>
    <w:rsid w:val="0054303F"/>
    <w:rsid w:val="005636DF"/>
    <w:rsid w:val="00587107"/>
    <w:rsid w:val="005C0BED"/>
    <w:rsid w:val="005D7980"/>
    <w:rsid w:val="005E2206"/>
    <w:rsid w:val="00603A36"/>
    <w:rsid w:val="00621581"/>
    <w:rsid w:val="00645B08"/>
    <w:rsid w:val="0066050F"/>
    <w:rsid w:val="00671271"/>
    <w:rsid w:val="006A7A25"/>
    <w:rsid w:val="006B4BA3"/>
    <w:rsid w:val="006C409F"/>
    <w:rsid w:val="006C52BD"/>
    <w:rsid w:val="006C53AC"/>
    <w:rsid w:val="006D234C"/>
    <w:rsid w:val="006E7AEE"/>
    <w:rsid w:val="007030C2"/>
    <w:rsid w:val="00730802"/>
    <w:rsid w:val="00767CA3"/>
    <w:rsid w:val="007726F2"/>
    <w:rsid w:val="007B3133"/>
    <w:rsid w:val="007B426D"/>
    <w:rsid w:val="007B5FD4"/>
    <w:rsid w:val="007C422D"/>
    <w:rsid w:val="007E1847"/>
    <w:rsid w:val="007E7655"/>
    <w:rsid w:val="00804BB1"/>
    <w:rsid w:val="00806C30"/>
    <w:rsid w:val="00812604"/>
    <w:rsid w:val="00827D3D"/>
    <w:rsid w:val="00830749"/>
    <w:rsid w:val="0084017C"/>
    <w:rsid w:val="0084465C"/>
    <w:rsid w:val="0085764A"/>
    <w:rsid w:val="00857ACF"/>
    <w:rsid w:val="00862D41"/>
    <w:rsid w:val="008829A0"/>
    <w:rsid w:val="0088459E"/>
    <w:rsid w:val="008A2AC7"/>
    <w:rsid w:val="008A3EA5"/>
    <w:rsid w:val="008D1D4A"/>
    <w:rsid w:val="008E29F0"/>
    <w:rsid w:val="008E3908"/>
    <w:rsid w:val="00925A0D"/>
    <w:rsid w:val="00960DF4"/>
    <w:rsid w:val="009811F7"/>
    <w:rsid w:val="009829D9"/>
    <w:rsid w:val="009848F1"/>
    <w:rsid w:val="00985840"/>
    <w:rsid w:val="0099365E"/>
    <w:rsid w:val="00995088"/>
    <w:rsid w:val="009A5036"/>
    <w:rsid w:val="009B549D"/>
    <w:rsid w:val="009C6435"/>
    <w:rsid w:val="009D21EA"/>
    <w:rsid w:val="009E6041"/>
    <w:rsid w:val="009F4615"/>
    <w:rsid w:val="00A020A7"/>
    <w:rsid w:val="00A02DA9"/>
    <w:rsid w:val="00A03928"/>
    <w:rsid w:val="00A057D9"/>
    <w:rsid w:val="00A13AAB"/>
    <w:rsid w:val="00A3022C"/>
    <w:rsid w:val="00A563F9"/>
    <w:rsid w:val="00A778E0"/>
    <w:rsid w:val="00A83757"/>
    <w:rsid w:val="00AA2220"/>
    <w:rsid w:val="00AB0A54"/>
    <w:rsid w:val="00AB1821"/>
    <w:rsid w:val="00AC2812"/>
    <w:rsid w:val="00AC2A8F"/>
    <w:rsid w:val="00AD7FC8"/>
    <w:rsid w:val="00B027E7"/>
    <w:rsid w:val="00B16AA3"/>
    <w:rsid w:val="00B23106"/>
    <w:rsid w:val="00B25796"/>
    <w:rsid w:val="00B55346"/>
    <w:rsid w:val="00B8423C"/>
    <w:rsid w:val="00B9256C"/>
    <w:rsid w:val="00BA0357"/>
    <w:rsid w:val="00BA2FBC"/>
    <w:rsid w:val="00BB03E1"/>
    <w:rsid w:val="00BB6EB9"/>
    <w:rsid w:val="00BD3486"/>
    <w:rsid w:val="00BE6EB2"/>
    <w:rsid w:val="00BF50F1"/>
    <w:rsid w:val="00BF5F9B"/>
    <w:rsid w:val="00C037F0"/>
    <w:rsid w:val="00C11FF6"/>
    <w:rsid w:val="00C21EB3"/>
    <w:rsid w:val="00C31F6D"/>
    <w:rsid w:val="00C5215E"/>
    <w:rsid w:val="00C61468"/>
    <w:rsid w:val="00C81598"/>
    <w:rsid w:val="00CE4536"/>
    <w:rsid w:val="00CF3B10"/>
    <w:rsid w:val="00D04B13"/>
    <w:rsid w:val="00D40CAB"/>
    <w:rsid w:val="00D55BB7"/>
    <w:rsid w:val="00D6032B"/>
    <w:rsid w:val="00D641E7"/>
    <w:rsid w:val="00D86CB4"/>
    <w:rsid w:val="00D928AC"/>
    <w:rsid w:val="00DC09A7"/>
    <w:rsid w:val="00DD45D3"/>
    <w:rsid w:val="00DF3705"/>
    <w:rsid w:val="00E1366F"/>
    <w:rsid w:val="00E472DB"/>
    <w:rsid w:val="00E55A11"/>
    <w:rsid w:val="00E77A6B"/>
    <w:rsid w:val="00E828E9"/>
    <w:rsid w:val="00E860DB"/>
    <w:rsid w:val="00EB096B"/>
    <w:rsid w:val="00EB21EB"/>
    <w:rsid w:val="00EC5B62"/>
    <w:rsid w:val="00EF1F11"/>
    <w:rsid w:val="00F1470B"/>
    <w:rsid w:val="00F230DB"/>
    <w:rsid w:val="00F838E9"/>
    <w:rsid w:val="00F87022"/>
    <w:rsid w:val="00F94A3E"/>
    <w:rsid w:val="00F958B6"/>
    <w:rsid w:val="00FB2470"/>
    <w:rsid w:val="00FB3372"/>
    <w:rsid w:val="00FB6C74"/>
    <w:rsid w:val="00FC541E"/>
    <w:rsid w:val="00FD1F70"/>
    <w:rsid w:val="00FD284E"/>
    <w:rsid w:val="00FD4C23"/>
    <w:rsid w:val="00FE6524"/>
    <w:rsid w:val="00FF6505"/>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60E473"/>
  <w15:docId w15:val="{FB097C00-F561-4F11-9304-2E477405A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id-ID" w:eastAsia="en-ID" w:bidi="ar-SA"/>
      </w:rPr>
    </w:rPrDefault>
    <w:pPrDefault>
      <w:pPr>
        <w:ind w:right="425"/>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outlineLvl w:val="0"/>
    </w:pPr>
    <w:rPr>
      <w:rFonts w:ascii="Cambria" w:eastAsia="Cambria" w:hAnsi="Cambria" w:cs="Cambria"/>
      <w:b/>
      <w:color w:val="366091"/>
      <w:sz w:val="28"/>
      <w:szCs w:val="28"/>
    </w:rPr>
  </w:style>
  <w:style w:type="paragraph" w:styleId="Heading2">
    <w:name w:val="heading 2"/>
    <w:basedOn w:val="Normal"/>
    <w:next w:val="Normal"/>
    <w:uiPriority w:val="9"/>
    <w:semiHidden/>
    <w:unhideWhenUsed/>
    <w:qFormat/>
    <w:pPr>
      <w:spacing w:before="120" w:after="60"/>
      <w:ind w:right="0"/>
      <w:jc w:val="left"/>
      <w:outlineLvl w:val="1"/>
    </w:pPr>
    <w:rPr>
      <w:rFonts w:ascii="Cambria" w:eastAsia="Cambria" w:hAnsi="Cambria" w:cs="Cambria"/>
      <w:smallCaps/>
      <w:color w:val="17365D"/>
      <w:sz w:val="28"/>
      <w:szCs w:val="28"/>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pBdr>
        <w:bottom w:val="single" w:sz="4" w:space="1" w:color="71A0DC"/>
      </w:pBdr>
      <w:spacing w:before="200" w:after="100"/>
      <w:ind w:right="0"/>
      <w:jc w:val="left"/>
      <w:outlineLvl w:val="3"/>
    </w:pPr>
    <w:rPr>
      <w:rFonts w:ascii="Cambria" w:eastAsia="Cambria" w:hAnsi="Cambria" w:cs="Cambria"/>
      <w:b/>
      <w:smallCaps/>
      <w:color w:val="3071C3"/>
      <w:sz w:val="22"/>
      <w:szCs w:val="22"/>
    </w:rPr>
  </w:style>
  <w:style w:type="paragraph" w:styleId="Heading5">
    <w:name w:val="heading 5"/>
    <w:basedOn w:val="Normal"/>
    <w:next w:val="Normal"/>
    <w:uiPriority w:val="9"/>
    <w:semiHidden/>
    <w:unhideWhenUsed/>
    <w:qFormat/>
    <w:pPr>
      <w:pBdr>
        <w:bottom w:val="single" w:sz="4" w:space="1" w:color="548DD4"/>
      </w:pBdr>
      <w:spacing w:before="200" w:after="100"/>
      <w:ind w:right="0"/>
      <w:jc w:val="left"/>
      <w:outlineLvl w:val="4"/>
    </w:pPr>
    <w:rPr>
      <w:rFonts w:ascii="Cambria" w:eastAsia="Cambria" w:hAnsi="Cambria" w:cs="Cambria"/>
      <w:smallCaps/>
      <w:color w:val="3071C3"/>
      <w:sz w:val="22"/>
      <w:szCs w:val="22"/>
    </w:rPr>
  </w:style>
  <w:style w:type="paragraph" w:styleId="Heading6">
    <w:name w:val="heading 6"/>
    <w:basedOn w:val="Normal"/>
    <w:next w:val="Normal"/>
    <w:uiPriority w:val="9"/>
    <w:semiHidden/>
    <w:unhideWhenUsed/>
    <w:qFormat/>
    <w:pPr>
      <w:spacing w:before="200" w:after="100" w:line="360" w:lineRule="auto"/>
      <w:ind w:right="0"/>
      <w:jc w:val="center"/>
      <w:outlineLvl w:val="5"/>
    </w:pPr>
    <w:rPr>
      <w:b/>
      <w:smallCap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top w:val="nil"/>
        <w:left w:val="nil"/>
        <w:bottom w:val="nil"/>
        <w:right w:val="nil"/>
        <w:between w:val="nil"/>
      </w:pBdr>
      <w:spacing w:after="160"/>
      <w:ind w:right="0"/>
      <w:jc w:val="left"/>
    </w:pPr>
    <w:rPr>
      <w:rFonts w:ascii="Cambria" w:eastAsia="Cambria" w:hAnsi="Cambria" w:cs="Cambria"/>
      <w:smallCaps/>
      <w:color w:val="17365D"/>
      <w:sz w:val="72"/>
      <w:szCs w:val="72"/>
    </w:rPr>
  </w:style>
  <w:style w:type="paragraph" w:styleId="Subtitle">
    <w:name w:val="Subtitle"/>
    <w:basedOn w:val="Normal"/>
    <w:next w:val="Normal"/>
    <w:uiPriority w:val="11"/>
    <w:qFormat/>
    <w:pPr>
      <w:pBdr>
        <w:top w:val="nil"/>
        <w:left w:val="nil"/>
        <w:bottom w:val="nil"/>
        <w:right w:val="nil"/>
        <w:between w:val="nil"/>
      </w:pBdr>
      <w:spacing w:after="600"/>
      <w:ind w:right="0"/>
      <w:jc w:val="left"/>
    </w:pPr>
    <w:rPr>
      <w:rFonts w:ascii="Calibri" w:eastAsia="Calibri" w:hAnsi="Calibri" w:cs="Calibri"/>
      <w:smallCaps/>
      <w:color w:val="938953"/>
      <w:sz w:val="28"/>
      <w:szCs w:val="28"/>
    </w:rPr>
  </w:style>
  <w:style w:type="table" w:customStyle="1" w:styleId="a">
    <w:basedOn w:val="TableNormal"/>
    <w:pPr>
      <w:jc w:val="center"/>
    </w:pPr>
    <w:rPr>
      <w:rFonts w:ascii="Calibri" w:eastAsia="Calibri" w:hAnsi="Calibri" w:cs="Calibri"/>
      <w:color w:val="5F497A"/>
      <w:sz w:val="20"/>
      <w:szCs w:val="20"/>
    </w:rPr>
    <w:tblPr>
      <w:tblStyleRowBandSize w:val="1"/>
      <w:tblStyleColBandSize w:val="1"/>
      <w:tblCellMar>
        <w:left w:w="115" w:type="dxa"/>
        <w:right w:w="115" w:type="dxa"/>
      </w:tblCellMar>
    </w:tblPr>
    <w:tcPr>
      <w:shd w:val="clear" w:color="auto" w:fill="EDF2F8"/>
    </w:tc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A264BF"/>
    <w:pPr>
      <w:tabs>
        <w:tab w:val="center" w:pos="4513"/>
        <w:tab w:val="right" w:pos="9026"/>
      </w:tabs>
    </w:pPr>
  </w:style>
  <w:style w:type="character" w:customStyle="1" w:styleId="HeaderChar">
    <w:name w:val="Header Char"/>
    <w:basedOn w:val="DefaultParagraphFont"/>
    <w:link w:val="Header"/>
    <w:uiPriority w:val="99"/>
    <w:rsid w:val="00A264BF"/>
  </w:style>
  <w:style w:type="paragraph" w:styleId="Footer">
    <w:name w:val="footer"/>
    <w:basedOn w:val="Normal"/>
    <w:link w:val="FooterChar"/>
    <w:uiPriority w:val="99"/>
    <w:unhideWhenUsed/>
    <w:rsid w:val="00A264BF"/>
    <w:pPr>
      <w:tabs>
        <w:tab w:val="center" w:pos="4513"/>
        <w:tab w:val="right" w:pos="9026"/>
      </w:tabs>
    </w:pPr>
  </w:style>
  <w:style w:type="character" w:customStyle="1" w:styleId="FooterChar">
    <w:name w:val="Footer Char"/>
    <w:basedOn w:val="DefaultParagraphFont"/>
    <w:link w:val="Footer"/>
    <w:uiPriority w:val="99"/>
    <w:rsid w:val="00A264BF"/>
  </w:style>
  <w:style w:type="character" w:styleId="Hyperlink">
    <w:name w:val="Hyperlink"/>
    <w:basedOn w:val="DefaultParagraphFont"/>
    <w:uiPriority w:val="99"/>
    <w:unhideWhenUsed/>
    <w:rsid w:val="00EE0882"/>
    <w:rPr>
      <w:color w:val="0000FF" w:themeColor="hyperlink"/>
      <w:u w:val="single"/>
    </w:rPr>
  </w:style>
  <w:style w:type="table" w:styleId="TableGrid">
    <w:name w:val="Table Grid"/>
    <w:basedOn w:val="TableNormal"/>
    <w:uiPriority w:val="39"/>
    <w:rsid w:val="00CA02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4">
    <w:basedOn w:val="TableNormal"/>
    <w:pPr>
      <w:jc w:val="center"/>
    </w:pPr>
    <w:rPr>
      <w:rFonts w:ascii="Calibri" w:eastAsia="Calibri" w:hAnsi="Calibri" w:cs="Calibri"/>
      <w:color w:val="5F497A"/>
      <w:sz w:val="20"/>
      <w:szCs w:val="20"/>
    </w:rPr>
    <w:tblPr>
      <w:tblStyleRowBandSize w:val="1"/>
      <w:tblStyleColBandSize w:val="1"/>
      <w:tblCellMar>
        <w:left w:w="115" w:type="dxa"/>
        <w:right w:w="115" w:type="dxa"/>
      </w:tblCellMar>
    </w:tblPr>
    <w:tcPr>
      <w:shd w:val="clear" w:color="auto" w:fill="EDF2F8"/>
    </w:tcPr>
  </w:style>
  <w:style w:type="table" w:customStyle="1" w:styleId="a5">
    <w:basedOn w:val="TableNormal"/>
    <w:pPr>
      <w:jc w:val="center"/>
    </w:pPr>
    <w:rPr>
      <w:rFonts w:ascii="Calibri" w:eastAsia="Calibri" w:hAnsi="Calibri" w:cs="Calibri"/>
      <w:color w:val="5F497A"/>
      <w:sz w:val="20"/>
      <w:szCs w:val="20"/>
    </w:rPr>
    <w:tblPr>
      <w:tblStyleRowBandSize w:val="1"/>
      <w:tblStyleColBandSize w:val="1"/>
      <w:tblCellMar>
        <w:left w:w="115" w:type="dxa"/>
        <w:right w:w="115" w:type="dxa"/>
      </w:tblCellMar>
    </w:tblPr>
    <w:tcPr>
      <w:shd w:val="clear" w:color="auto" w:fill="EDF2F8"/>
    </w:tcPr>
  </w:style>
  <w:style w:type="table" w:customStyle="1" w:styleId="a6">
    <w:basedOn w:val="TableNormal"/>
    <w:pPr>
      <w:jc w:val="center"/>
    </w:pPr>
    <w:rPr>
      <w:rFonts w:ascii="Calibri" w:eastAsia="Calibri" w:hAnsi="Calibri" w:cs="Calibri"/>
      <w:color w:val="5F497A"/>
      <w:sz w:val="20"/>
      <w:szCs w:val="20"/>
    </w:rPr>
    <w:tblPr>
      <w:tblStyleRowBandSize w:val="1"/>
      <w:tblStyleColBandSize w:val="1"/>
      <w:tblCellMar>
        <w:left w:w="115" w:type="dxa"/>
        <w:right w:w="115" w:type="dxa"/>
      </w:tblCellMar>
    </w:tblPr>
    <w:tcPr>
      <w:shd w:val="clear" w:color="auto" w:fill="EDF2F8"/>
    </w:tcPr>
  </w:style>
  <w:style w:type="table" w:customStyle="1" w:styleId="a7">
    <w:basedOn w:val="TableNormal"/>
    <w:pPr>
      <w:jc w:val="center"/>
    </w:pPr>
    <w:rPr>
      <w:rFonts w:ascii="Calibri" w:eastAsia="Calibri" w:hAnsi="Calibri" w:cs="Calibri"/>
      <w:color w:val="5F497A"/>
      <w:sz w:val="20"/>
      <w:szCs w:val="20"/>
    </w:rPr>
    <w:tblPr>
      <w:tblStyleRowBandSize w:val="1"/>
      <w:tblStyleColBandSize w:val="1"/>
      <w:tblCellMar>
        <w:left w:w="115" w:type="dxa"/>
        <w:right w:w="115" w:type="dxa"/>
      </w:tblCellMar>
    </w:tblPr>
    <w:tcPr>
      <w:shd w:val="clear" w:color="auto" w:fill="EDF2F8"/>
    </w:tcPr>
  </w:style>
  <w:style w:type="table" w:customStyle="1" w:styleId="a8">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FF6505"/>
    <w:pPr>
      <w:ind w:left="720"/>
      <w:contextualSpacing/>
    </w:pPr>
  </w:style>
  <w:style w:type="paragraph" w:styleId="NoSpacing">
    <w:name w:val="No Spacing"/>
    <w:uiPriority w:val="1"/>
    <w:qFormat/>
    <w:rsid w:val="002660D8"/>
    <w:pPr>
      <w:ind w:right="0"/>
      <w:jc w:val="left"/>
    </w:pPr>
    <w:rPr>
      <w:rFonts w:asciiTheme="minorHAnsi" w:eastAsiaTheme="minorHAnsi" w:hAnsiTheme="minorHAnsi" w:cstheme="minorBidi"/>
      <w:sz w:val="22"/>
      <w:szCs w:val="22"/>
      <w:lang w:val="en-ID" w:eastAsia="en-US"/>
    </w:rPr>
  </w:style>
  <w:style w:type="character" w:styleId="CommentReference">
    <w:name w:val="annotation reference"/>
    <w:basedOn w:val="DefaultParagraphFont"/>
    <w:uiPriority w:val="99"/>
    <w:semiHidden/>
    <w:unhideWhenUsed/>
    <w:rsid w:val="0048628A"/>
    <w:rPr>
      <w:sz w:val="16"/>
      <w:szCs w:val="16"/>
    </w:rPr>
  </w:style>
  <w:style w:type="paragraph" w:styleId="CommentText">
    <w:name w:val="annotation text"/>
    <w:basedOn w:val="Normal"/>
    <w:link w:val="CommentTextChar"/>
    <w:uiPriority w:val="99"/>
    <w:semiHidden/>
    <w:unhideWhenUsed/>
    <w:rsid w:val="0048628A"/>
    <w:rPr>
      <w:sz w:val="20"/>
      <w:szCs w:val="20"/>
    </w:rPr>
  </w:style>
  <w:style w:type="character" w:customStyle="1" w:styleId="CommentTextChar">
    <w:name w:val="Comment Text Char"/>
    <w:basedOn w:val="DefaultParagraphFont"/>
    <w:link w:val="CommentText"/>
    <w:uiPriority w:val="99"/>
    <w:semiHidden/>
    <w:rsid w:val="0048628A"/>
    <w:rPr>
      <w:sz w:val="20"/>
      <w:szCs w:val="20"/>
    </w:rPr>
  </w:style>
  <w:style w:type="paragraph" w:styleId="CommentSubject">
    <w:name w:val="annotation subject"/>
    <w:basedOn w:val="CommentText"/>
    <w:next w:val="CommentText"/>
    <w:link w:val="CommentSubjectChar"/>
    <w:uiPriority w:val="99"/>
    <w:semiHidden/>
    <w:unhideWhenUsed/>
    <w:rsid w:val="0048628A"/>
    <w:rPr>
      <w:b/>
      <w:bCs/>
    </w:rPr>
  </w:style>
  <w:style w:type="character" w:customStyle="1" w:styleId="CommentSubjectChar">
    <w:name w:val="Comment Subject Char"/>
    <w:basedOn w:val="CommentTextChar"/>
    <w:link w:val="CommentSubject"/>
    <w:uiPriority w:val="99"/>
    <w:semiHidden/>
    <w:rsid w:val="0048628A"/>
    <w:rPr>
      <w:b/>
      <w:bCs/>
      <w:sz w:val="20"/>
      <w:szCs w:val="20"/>
    </w:rPr>
  </w:style>
  <w:style w:type="character" w:styleId="UnresolvedMention">
    <w:name w:val="Unresolved Mention"/>
    <w:basedOn w:val="DefaultParagraphFont"/>
    <w:uiPriority w:val="99"/>
    <w:semiHidden/>
    <w:unhideWhenUsed/>
    <w:rsid w:val="00603A36"/>
    <w:rPr>
      <w:color w:val="605E5C"/>
      <w:shd w:val="clear" w:color="auto" w:fill="E1DFDD"/>
    </w:rPr>
  </w:style>
  <w:style w:type="character" w:customStyle="1" w:styleId="y2iqfc">
    <w:name w:val="y2iqfc"/>
    <w:basedOn w:val="DefaultParagraphFont"/>
    <w:rsid w:val="00603A36"/>
  </w:style>
  <w:style w:type="paragraph" w:styleId="FootnoteText">
    <w:name w:val="footnote text"/>
    <w:basedOn w:val="Normal"/>
    <w:link w:val="FootnoteTextChar"/>
    <w:uiPriority w:val="99"/>
    <w:unhideWhenUsed/>
    <w:rsid w:val="00603A36"/>
    <w:pPr>
      <w:spacing w:after="160" w:line="259" w:lineRule="auto"/>
      <w:ind w:right="0"/>
      <w:jc w:val="left"/>
    </w:pPr>
    <w:rPr>
      <w:rFonts w:ascii="Calibri" w:eastAsia="Calibri" w:hAnsi="Calibri" w:cs="Arial"/>
      <w:sz w:val="20"/>
      <w:szCs w:val="20"/>
      <w:lang w:val="en-US" w:eastAsia="en-US"/>
    </w:rPr>
  </w:style>
  <w:style w:type="character" w:customStyle="1" w:styleId="FootnoteTextChar">
    <w:name w:val="Footnote Text Char"/>
    <w:basedOn w:val="DefaultParagraphFont"/>
    <w:link w:val="FootnoteText"/>
    <w:uiPriority w:val="99"/>
    <w:rsid w:val="00603A36"/>
    <w:rPr>
      <w:rFonts w:ascii="Calibri" w:eastAsia="Calibri" w:hAnsi="Calibri" w:cs="Arial"/>
      <w:sz w:val="20"/>
      <w:szCs w:val="20"/>
      <w:lang w:val="en-US" w:eastAsia="en-US"/>
    </w:rPr>
  </w:style>
  <w:style w:type="paragraph" w:styleId="NormalWeb">
    <w:name w:val="Normal (Web)"/>
    <w:basedOn w:val="Normal"/>
    <w:uiPriority w:val="99"/>
    <w:unhideWhenUsed/>
    <w:rsid w:val="00200D41"/>
    <w:pPr>
      <w:spacing w:before="100" w:beforeAutospacing="1" w:after="100" w:afterAutospacing="1"/>
      <w:ind w:right="0"/>
      <w:jc w:val="left"/>
    </w:pPr>
    <w:rPr>
      <w:lang w:val="en-ID"/>
    </w:rPr>
  </w:style>
  <w:style w:type="character" w:customStyle="1" w:styleId="whitespace-normal">
    <w:name w:val="whitespace-normal"/>
    <w:basedOn w:val="DefaultParagraphFont"/>
    <w:rsid w:val="00200D41"/>
  </w:style>
  <w:style w:type="character" w:styleId="Strong">
    <w:name w:val="Strong"/>
    <w:basedOn w:val="DefaultParagraphFont"/>
    <w:uiPriority w:val="22"/>
    <w:qFormat/>
    <w:rsid w:val="00200D41"/>
    <w:rPr>
      <w:b/>
      <w:bCs/>
    </w:rPr>
  </w:style>
  <w:style w:type="paragraph" w:styleId="Bibliography">
    <w:name w:val="Bibliography"/>
    <w:basedOn w:val="Normal"/>
    <w:next w:val="Normal"/>
    <w:uiPriority w:val="37"/>
    <w:unhideWhenUsed/>
    <w:rsid w:val="00D55BB7"/>
    <w:pPr>
      <w:spacing w:line="480" w:lineRule="auto"/>
      <w:ind w:left="720" w:hanging="720"/>
    </w:pPr>
  </w:style>
  <w:style w:type="paragraph" w:customStyle="1" w:styleId="isselectedend">
    <w:name w:val="isselectedend"/>
    <w:basedOn w:val="Normal"/>
    <w:rsid w:val="00806C30"/>
    <w:pPr>
      <w:spacing w:before="100" w:beforeAutospacing="1" w:after="100" w:afterAutospacing="1"/>
      <w:ind w:right="0"/>
      <w:jc w:val="left"/>
    </w:pPr>
    <w:rPr>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77401">
      <w:bodyDiv w:val="1"/>
      <w:marLeft w:val="0"/>
      <w:marRight w:val="0"/>
      <w:marTop w:val="0"/>
      <w:marBottom w:val="0"/>
      <w:divBdr>
        <w:top w:val="none" w:sz="0" w:space="0" w:color="auto"/>
        <w:left w:val="none" w:sz="0" w:space="0" w:color="auto"/>
        <w:bottom w:val="none" w:sz="0" w:space="0" w:color="auto"/>
        <w:right w:val="none" w:sz="0" w:space="0" w:color="auto"/>
      </w:divBdr>
    </w:div>
    <w:div w:id="285354826">
      <w:bodyDiv w:val="1"/>
      <w:marLeft w:val="0"/>
      <w:marRight w:val="0"/>
      <w:marTop w:val="0"/>
      <w:marBottom w:val="0"/>
      <w:divBdr>
        <w:top w:val="none" w:sz="0" w:space="0" w:color="auto"/>
        <w:left w:val="none" w:sz="0" w:space="0" w:color="auto"/>
        <w:bottom w:val="none" w:sz="0" w:space="0" w:color="auto"/>
        <w:right w:val="none" w:sz="0" w:space="0" w:color="auto"/>
      </w:divBdr>
    </w:div>
    <w:div w:id="507064597">
      <w:bodyDiv w:val="1"/>
      <w:marLeft w:val="0"/>
      <w:marRight w:val="0"/>
      <w:marTop w:val="0"/>
      <w:marBottom w:val="0"/>
      <w:divBdr>
        <w:top w:val="none" w:sz="0" w:space="0" w:color="auto"/>
        <w:left w:val="none" w:sz="0" w:space="0" w:color="auto"/>
        <w:bottom w:val="none" w:sz="0" w:space="0" w:color="auto"/>
        <w:right w:val="none" w:sz="0" w:space="0" w:color="auto"/>
      </w:divBdr>
    </w:div>
    <w:div w:id="573004387">
      <w:bodyDiv w:val="1"/>
      <w:marLeft w:val="0"/>
      <w:marRight w:val="0"/>
      <w:marTop w:val="0"/>
      <w:marBottom w:val="0"/>
      <w:divBdr>
        <w:top w:val="none" w:sz="0" w:space="0" w:color="auto"/>
        <w:left w:val="none" w:sz="0" w:space="0" w:color="auto"/>
        <w:bottom w:val="none" w:sz="0" w:space="0" w:color="auto"/>
        <w:right w:val="none" w:sz="0" w:space="0" w:color="auto"/>
      </w:divBdr>
    </w:div>
    <w:div w:id="822349929">
      <w:bodyDiv w:val="1"/>
      <w:marLeft w:val="0"/>
      <w:marRight w:val="0"/>
      <w:marTop w:val="0"/>
      <w:marBottom w:val="0"/>
      <w:divBdr>
        <w:top w:val="none" w:sz="0" w:space="0" w:color="auto"/>
        <w:left w:val="none" w:sz="0" w:space="0" w:color="auto"/>
        <w:bottom w:val="none" w:sz="0" w:space="0" w:color="auto"/>
        <w:right w:val="none" w:sz="0" w:space="0" w:color="auto"/>
      </w:divBdr>
    </w:div>
    <w:div w:id="860750645">
      <w:bodyDiv w:val="1"/>
      <w:marLeft w:val="0"/>
      <w:marRight w:val="0"/>
      <w:marTop w:val="0"/>
      <w:marBottom w:val="0"/>
      <w:divBdr>
        <w:top w:val="none" w:sz="0" w:space="0" w:color="auto"/>
        <w:left w:val="none" w:sz="0" w:space="0" w:color="auto"/>
        <w:bottom w:val="none" w:sz="0" w:space="0" w:color="auto"/>
        <w:right w:val="none" w:sz="0" w:space="0" w:color="auto"/>
      </w:divBdr>
    </w:div>
    <w:div w:id="1002858858">
      <w:bodyDiv w:val="1"/>
      <w:marLeft w:val="0"/>
      <w:marRight w:val="0"/>
      <w:marTop w:val="0"/>
      <w:marBottom w:val="0"/>
      <w:divBdr>
        <w:top w:val="none" w:sz="0" w:space="0" w:color="auto"/>
        <w:left w:val="none" w:sz="0" w:space="0" w:color="auto"/>
        <w:bottom w:val="none" w:sz="0" w:space="0" w:color="auto"/>
        <w:right w:val="none" w:sz="0" w:space="0" w:color="auto"/>
      </w:divBdr>
    </w:div>
    <w:div w:id="1022900851">
      <w:bodyDiv w:val="1"/>
      <w:marLeft w:val="0"/>
      <w:marRight w:val="0"/>
      <w:marTop w:val="0"/>
      <w:marBottom w:val="0"/>
      <w:divBdr>
        <w:top w:val="none" w:sz="0" w:space="0" w:color="auto"/>
        <w:left w:val="none" w:sz="0" w:space="0" w:color="auto"/>
        <w:bottom w:val="none" w:sz="0" w:space="0" w:color="auto"/>
        <w:right w:val="none" w:sz="0" w:space="0" w:color="auto"/>
      </w:divBdr>
    </w:div>
    <w:div w:id="1027943940">
      <w:bodyDiv w:val="1"/>
      <w:marLeft w:val="0"/>
      <w:marRight w:val="0"/>
      <w:marTop w:val="0"/>
      <w:marBottom w:val="0"/>
      <w:divBdr>
        <w:top w:val="none" w:sz="0" w:space="0" w:color="auto"/>
        <w:left w:val="none" w:sz="0" w:space="0" w:color="auto"/>
        <w:bottom w:val="none" w:sz="0" w:space="0" w:color="auto"/>
        <w:right w:val="none" w:sz="0" w:space="0" w:color="auto"/>
      </w:divBdr>
    </w:div>
    <w:div w:id="1241018625">
      <w:bodyDiv w:val="1"/>
      <w:marLeft w:val="0"/>
      <w:marRight w:val="0"/>
      <w:marTop w:val="0"/>
      <w:marBottom w:val="0"/>
      <w:divBdr>
        <w:top w:val="none" w:sz="0" w:space="0" w:color="auto"/>
        <w:left w:val="none" w:sz="0" w:space="0" w:color="auto"/>
        <w:bottom w:val="none" w:sz="0" w:space="0" w:color="auto"/>
        <w:right w:val="none" w:sz="0" w:space="0" w:color="auto"/>
      </w:divBdr>
    </w:div>
    <w:div w:id="1264798512">
      <w:bodyDiv w:val="1"/>
      <w:marLeft w:val="0"/>
      <w:marRight w:val="0"/>
      <w:marTop w:val="0"/>
      <w:marBottom w:val="0"/>
      <w:divBdr>
        <w:top w:val="none" w:sz="0" w:space="0" w:color="auto"/>
        <w:left w:val="none" w:sz="0" w:space="0" w:color="auto"/>
        <w:bottom w:val="none" w:sz="0" w:space="0" w:color="auto"/>
        <w:right w:val="none" w:sz="0" w:space="0" w:color="auto"/>
      </w:divBdr>
    </w:div>
    <w:div w:id="1370372235">
      <w:bodyDiv w:val="1"/>
      <w:marLeft w:val="0"/>
      <w:marRight w:val="0"/>
      <w:marTop w:val="0"/>
      <w:marBottom w:val="0"/>
      <w:divBdr>
        <w:top w:val="none" w:sz="0" w:space="0" w:color="auto"/>
        <w:left w:val="none" w:sz="0" w:space="0" w:color="auto"/>
        <w:bottom w:val="none" w:sz="0" w:space="0" w:color="auto"/>
        <w:right w:val="none" w:sz="0" w:space="0" w:color="auto"/>
      </w:divBdr>
    </w:div>
    <w:div w:id="1718968628">
      <w:bodyDiv w:val="1"/>
      <w:marLeft w:val="0"/>
      <w:marRight w:val="0"/>
      <w:marTop w:val="0"/>
      <w:marBottom w:val="0"/>
      <w:divBdr>
        <w:top w:val="none" w:sz="0" w:space="0" w:color="auto"/>
        <w:left w:val="none" w:sz="0" w:space="0" w:color="auto"/>
        <w:bottom w:val="none" w:sz="0" w:space="0" w:color="auto"/>
        <w:right w:val="none" w:sz="0" w:space="0" w:color="auto"/>
      </w:divBdr>
    </w:div>
    <w:div w:id="20945484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image" Target="media/image3.jpeg"/><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abdulaziz@alfithrah.ac.id"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mailto:moh.taufiq@alfithrah.ac.id"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hWN7CKMUxyI4Azc6xVz6q7HZuuA==">AMUW2mXhGiBPPd5Jx0AKKOWWI0McKVU7VhfHLcShoqlECcomWnxZWHojXM64C4SlJOZmbzdlOHe72J87oyn+ByG4X/4TFcEwcDV5iqq5vKaCOVHkUEaHx1NMsnGWevSPWwfvJ7as6uD+</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CB6F14F-0FB8-495D-B721-89BD1FFB3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808</TotalTime>
  <Pages>11</Pages>
  <Words>11474</Words>
  <Characters>65408</Characters>
  <Application>Microsoft Office Word</Application>
  <DocSecurity>0</DocSecurity>
  <Lines>545</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LENOVO</cp:lastModifiedBy>
  <cp:revision>8</cp:revision>
  <cp:lastPrinted>2023-05-29T01:48:00Z</cp:lastPrinted>
  <dcterms:created xsi:type="dcterms:W3CDTF">2026-06-13T22:09:00Z</dcterms:created>
  <dcterms:modified xsi:type="dcterms:W3CDTF">2026-06-17T00:31:00Z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http://www.zotero.org/styles/university-of-york-apa</vt:lpwstr>
  </property>
  <property fmtid="{D5CDD505-2E9C-101B-9397-08002B2CF9AE}" pid="21" name="Mendeley Recent Style Name 9_1">
    <vt:lpwstr>University of York - APA 6th edition</vt:lpwstr>
  </property>
  <property fmtid="{D5CDD505-2E9C-101B-9397-08002B2CF9AE}" pid="22" name="Mendeley Document_1">
    <vt:lpwstr>True</vt:lpwstr>
  </property>
  <property fmtid="{D5CDD505-2E9C-101B-9397-08002B2CF9AE}" pid="23" name="Mendeley Unique User Id_1">
    <vt:lpwstr>4dd5022a-7184-3690-b006-63d5651babd1</vt:lpwstr>
  </property>
  <property fmtid="{D5CDD505-2E9C-101B-9397-08002B2CF9AE}" pid="24" name="Mendeley Citation Style_1">
    <vt:lpwstr>http://www.zotero.org/styles/apa</vt:lpwstr>
  </property>
  <property fmtid="{D5CDD505-2E9C-101B-9397-08002B2CF9AE}" pid="25" name="ZOTERO_PREF_1">
    <vt:lpwstr>&lt;data data-version="3" zotero-version="7.0.27"&gt;&lt;session id="rtaBZ2iR"/&gt;&lt;style id="http://www.zotero.org/styles/apa-6th-edition" locale="en-GB" hasBibliography="1" bibliographyStyleHasBeenSet="1"/&gt;&lt;prefs&gt;&lt;pref name="fieldType" value="Field"/&gt;&lt;pref name="au</vt:lpwstr>
  </property>
  <property fmtid="{D5CDD505-2E9C-101B-9397-08002B2CF9AE}" pid="26" name="ZOTERO_PREF_2">
    <vt:lpwstr>tomaticJournalAbbreviations" value="true"/&gt;&lt;/prefs&gt;&lt;/data&gt;</vt:lpwstr>
  </property>
  <property fmtid="{D5CDD505-2E9C-101B-9397-08002B2CF9AE}" pid="27" name="GrammarlyDocumentId">
    <vt:lpwstr>70597ade-aaee-4059-9ab8-30fb3cdb7877</vt:lpwstr>
  </property>
</Properties>
</file>